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2" w:type="dxa"/>
        <w:tblInd w:w="-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15"/>
        <w:gridCol w:w="4217"/>
      </w:tblGrid>
      <w:tr w:rsidR="00E34632" w:rsidTr="00DC770E">
        <w:tc>
          <w:tcPr>
            <w:tcW w:w="5415" w:type="dxa"/>
          </w:tcPr>
          <w:p w:rsidR="00E34632" w:rsidRDefault="00FE751D">
            <w:r w:rsidRPr="00FE751D">
              <w:rPr>
                <w:noProof/>
                <w:lang w:val="en-CA" w:eastAsia="en-CA"/>
              </w:rPr>
              <w:drawing>
                <wp:anchor distT="0" distB="0" distL="114300" distR="114300" simplePos="0" relativeHeight="251644928" behindDoc="0" locked="0" layoutInCell="1" allowOverlap="1" wp14:anchorId="5781B443" wp14:editId="25ED5D63">
                  <wp:simplePos x="0" y="0"/>
                  <wp:positionH relativeFrom="column">
                    <wp:posOffset>313055</wp:posOffset>
                  </wp:positionH>
                  <wp:positionV relativeFrom="paragraph">
                    <wp:posOffset>13335</wp:posOffset>
                  </wp:positionV>
                  <wp:extent cx="2886075" cy="1181100"/>
                  <wp:effectExtent l="0" t="0" r="9525" b="0"/>
                  <wp:wrapTopAndBottom/>
                  <wp:docPr id="6" name="Picture 6" descr="P:\5. PROJECTS\Current projects\TripleA 2\LOGOS\triple A with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 PROJECTS\Current projects\TripleA 2\LOGOS\triple A with tex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181100"/>
                          </a:xfrm>
                          <a:prstGeom prst="rect">
                            <a:avLst/>
                          </a:prstGeom>
                          <a:noFill/>
                          <a:ln>
                            <a:noFill/>
                          </a:ln>
                        </pic:spPr>
                      </pic:pic>
                    </a:graphicData>
                  </a:graphic>
                  <wp14:sizeRelH relativeFrom="margin">
                    <wp14:pctWidth>0</wp14:pctWidth>
                  </wp14:sizeRelH>
                </wp:anchor>
              </w:drawing>
            </w:r>
          </w:p>
        </w:tc>
        <w:tc>
          <w:tcPr>
            <w:tcW w:w="4217" w:type="dxa"/>
          </w:tcPr>
          <w:p w:rsidR="00710C08" w:rsidRDefault="00F07AF0" w:rsidP="00710C08">
            <w:r>
              <w:rPr>
                <w:noProof/>
                <w:lang w:val="en-CA" w:eastAsia="en-CA"/>
              </w:rPr>
              <w:drawing>
                <wp:anchor distT="0" distB="0" distL="114300" distR="114300" simplePos="0" relativeHeight="251649024" behindDoc="1" locked="0" layoutInCell="1" allowOverlap="1" wp14:anchorId="340D1179" wp14:editId="74642F29">
                  <wp:simplePos x="0" y="0"/>
                  <wp:positionH relativeFrom="column">
                    <wp:posOffset>8890</wp:posOffset>
                  </wp:positionH>
                  <wp:positionV relativeFrom="paragraph">
                    <wp:posOffset>127635</wp:posOffset>
                  </wp:positionV>
                  <wp:extent cx="2324100" cy="742950"/>
                  <wp:effectExtent l="0" t="0" r="0" b="0"/>
                  <wp:wrapTight wrapText="bothSides">
                    <wp:wrapPolygon edited="0">
                      <wp:start x="0" y="0"/>
                      <wp:lineTo x="0" y="21046"/>
                      <wp:lineTo x="21423" y="21046"/>
                      <wp:lineTo x="21423" y="0"/>
                      <wp:lineTo x="0" y="0"/>
                    </wp:wrapPolygon>
                  </wp:wrapTight>
                  <wp:docPr id="4" name="Picture 4" descr="U Imp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Impac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742950"/>
                          </a:xfrm>
                          <a:prstGeom prst="rect">
                            <a:avLst/>
                          </a:prstGeom>
                          <a:noFill/>
                          <a:ln>
                            <a:noFill/>
                          </a:ln>
                        </pic:spPr>
                      </pic:pic>
                    </a:graphicData>
                  </a:graphic>
                  <wp14:sizeRelH relativeFrom="margin">
                    <wp14:pctWidth>0</wp14:pctWidth>
                  </wp14:sizeRelH>
                </wp:anchor>
              </w:drawing>
            </w:r>
          </w:p>
        </w:tc>
      </w:tr>
    </w:tbl>
    <w:p w:rsidR="00F07AF0" w:rsidRDefault="00F07AF0" w:rsidP="001C1545">
      <w:pPr>
        <w:autoSpaceDE w:val="0"/>
        <w:autoSpaceDN w:val="0"/>
        <w:adjustRightInd w:val="0"/>
        <w:spacing w:line="240" w:lineRule="auto"/>
        <w:rPr>
          <w:rFonts w:cs="TrebuchetMS"/>
          <w:color w:val="auto"/>
          <w:sz w:val="22"/>
          <w:lang w:val="en-GB"/>
        </w:rPr>
      </w:pPr>
    </w:p>
    <w:p w:rsidR="00F07AF0" w:rsidRDefault="00F07AF0" w:rsidP="00F02244">
      <w:pPr>
        <w:autoSpaceDE w:val="0"/>
        <w:autoSpaceDN w:val="0"/>
        <w:adjustRightInd w:val="0"/>
        <w:spacing w:line="240" w:lineRule="auto"/>
        <w:jc w:val="right"/>
        <w:rPr>
          <w:rFonts w:cs="TrebuchetMS"/>
          <w:color w:val="auto"/>
          <w:sz w:val="22"/>
          <w:lang w:val="en-GB"/>
        </w:rPr>
      </w:pPr>
    </w:p>
    <w:p w:rsidR="00F02244" w:rsidRPr="00F02244" w:rsidRDefault="001C1545" w:rsidP="001C1545">
      <w:pPr>
        <w:autoSpaceDE w:val="0"/>
        <w:autoSpaceDN w:val="0"/>
        <w:adjustRightInd w:val="0"/>
        <w:spacing w:line="240" w:lineRule="auto"/>
        <w:ind w:left="708" w:firstLine="708"/>
        <w:jc w:val="right"/>
        <w:rPr>
          <w:rFonts w:cs="TrebuchetMS"/>
          <w:color w:val="auto"/>
          <w:sz w:val="22"/>
          <w:lang w:val="en-GB"/>
        </w:rPr>
      </w:pPr>
      <w:r>
        <w:rPr>
          <w:rFonts w:cs="TrebuchetMS"/>
          <w:color w:val="auto"/>
          <w:sz w:val="22"/>
          <w:lang w:val="en-GB"/>
        </w:rPr>
        <w:t xml:space="preserve">    </w:t>
      </w:r>
      <w:r w:rsidR="00FE751D">
        <w:rPr>
          <w:rFonts w:cs="TrebuchetMS"/>
          <w:color w:val="auto"/>
          <w:sz w:val="22"/>
          <w:lang w:val="en-GB"/>
        </w:rPr>
        <w:t>Brussels</w:t>
      </w:r>
      <w:r w:rsidR="00F02244" w:rsidRPr="00F02244">
        <w:rPr>
          <w:rFonts w:cs="TrebuchetMS"/>
          <w:color w:val="auto"/>
          <w:sz w:val="22"/>
          <w:lang w:val="en-GB"/>
        </w:rPr>
        <w:t xml:space="preserve">, </w:t>
      </w:r>
      <w:r w:rsidR="00F02244">
        <w:rPr>
          <w:rFonts w:cs="TrebuchetMS"/>
          <w:color w:val="auto"/>
          <w:sz w:val="22"/>
          <w:lang w:val="en-GB"/>
        </w:rPr>
        <w:t>18</w:t>
      </w:r>
      <w:r w:rsidR="00F02244" w:rsidRPr="00F02244">
        <w:rPr>
          <w:rFonts w:cs="TrebuchetMS"/>
          <w:color w:val="auto"/>
          <w:sz w:val="22"/>
          <w:lang w:val="en-GB"/>
        </w:rPr>
        <w:t xml:space="preserve"> September 2015</w:t>
      </w:r>
    </w:p>
    <w:p w:rsidR="00F02244" w:rsidRDefault="00F02244" w:rsidP="00F02244">
      <w:pPr>
        <w:autoSpaceDE w:val="0"/>
        <w:autoSpaceDN w:val="0"/>
        <w:adjustRightInd w:val="0"/>
        <w:spacing w:line="240" w:lineRule="auto"/>
        <w:jc w:val="both"/>
        <w:rPr>
          <w:rFonts w:cs="TrebuchetMS"/>
          <w:color w:val="auto"/>
          <w:sz w:val="22"/>
          <w:lang w:val="en-GB"/>
        </w:rPr>
      </w:pPr>
    </w:p>
    <w:p w:rsidR="00F02244" w:rsidRPr="00B14CF7" w:rsidRDefault="00F02244" w:rsidP="00F02244">
      <w:pPr>
        <w:autoSpaceDE w:val="0"/>
        <w:autoSpaceDN w:val="0"/>
        <w:adjustRightInd w:val="0"/>
        <w:spacing w:line="240" w:lineRule="auto"/>
        <w:jc w:val="both"/>
        <w:rPr>
          <w:rFonts w:cs="TrebuchetMS"/>
          <w:color w:val="auto"/>
          <w:sz w:val="22"/>
          <w:lang w:val="en-GB"/>
        </w:rPr>
      </w:pPr>
    </w:p>
    <w:p w:rsidR="00F02244" w:rsidRPr="00B14CF7" w:rsidRDefault="00013E75" w:rsidP="00F02244">
      <w:pPr>
        <w:autoSpaceDE w:val="0"/>
        <w:autoSpaceDN w:val="0"/>
        <w:adjustRightInd w:val="0"/>
        <w:spacing w:line="240" w:lineRule="auto"/>
        <w:jc w:val="both"/>
        <w:rPr>
          <w:rFonts w:cs="TrebuchetMS"/>
          <w:color w:val="auto"/>
          <w:sz w:val="22"/>
          <w:lang w:val="en-GB"/>
        </w:rPr>
      </w:pPr>
      <w:r>
        <w:rPr>
          <w:rFonts w:cs="TrebuchetMS"/>
          <w:color w:val="auto"/>
          <w:sz w:val="22"/>
          <w:lang w:val="en-GB"/>
        </w:rPr>
        <w:t>Dear</w:t>
      </w:r>
      <w:r w:rsidR="00C36A9B">
        <w:rPr>
          <w:rFonts w:cs="TrebuchetMS"/>
          <w:color w:val="auto"/>
          <w:sz w:val="22"/>
          <w:lang w:val="en-GB"/>
        </w:rPr>
        <w:t xml:space="preserve"> Sir/Madam,</w:t>
      </w:r>
    </w:p>
    <w:p w:rsidR="00F02244" w:rsidRPr="00B14CF7" w:rsidRDefault="00F02244" w:rsidP="00F02244">
      <w:pPr>
        <w:autoSpaceDE w:val="0"/>
        <w:autoSpaceDN w:val="0"/>
        <w:adjustRightInd w:val="0"/>
        <w:spacing w:line="240" w:lineRule="auto"/>
        <w:jc w:val="both"/>
        <w:rPr>
          <w:rFonts w:cs="TrebuchetMS"/>
          <w:color w:val="auto"/>
          <w:sz w:val="22"/>
          <w:lang w:val="en-GB"/>
        </w:rPr>
      </w:pPr>
    </w:p>
    <w:p w:rsidR="00F02244" w:rsidRPr="00B14CF7" w:rsidRDefault="00F02244" w:rsidP="00F02244">
      <w:pPr>
        <w:autoSpaceDE w:val="0"/>
        <w:autoSpaceDN w:val="0"/>
        <w:adjustRightInd w:val="0"/>
        <w:spacing w:line="240" w:lineRule="auto"/>
        <w:jc w:val="both"/>
        <w:rPr>
          <w:rFonts w:asciiTheme="majorHAnsi" w:hAnsiTheme="majorHAnsi" w:cs="Trebuchet-BoldItalic"/>
          <w:b/>
          <w:bCs/>
          <w:i/>
          <w:iCs/>
          <w:color w:val="auto"/>
          <w:sz w:val="22"/>
          <w:lang w:val="en-GB"/>
        </w:rPr>
      </w:pPr>
      <w:r w:rsidRPr="00B14CF7">
        <w:rPr>
          <w:rFonts w:asciiTheme="majorHAnsi" w:hAnsiTheme="majorHAnsi" w:cs="TrebuchetMS"/>
          <w:color w:val="auto"/>
          <w:sz w:val="22"/>
          <w:lang w:val="en-GB"/>
        </w:rPr>
        <w:t xml:space="preserve">We, the implementing partners of the project </w:t>
      </w:r>
      <w:hyperlink r:id="rId9" w:history="1">
        <w:r w:rsidR="00760182" w:rsidRPr="00B14CF7">
          <w:rPr>
            <w:rStyle w:val="Hyperlink"/>
            <w:rFonts w:asciiTheme="majorHAnsi" w:hAnsiTheme="majorHAnsi" w:cs="TrebuchetMS"/>
            <w:sz w:val="22"/>
            <w:lang w:val="en-GB"/>
          </w:rPr>
          <w:t xml:space="preserve">Triple A for citizens, </w:t>
        </w:r>
        <w:r w:rsidR="00FE751D" w:rsidRPr="00B14CF7">
          <w:rPr>
            <w:rStyle w:val="Hyperlink"/>
            <w:rFonts w:asciiTheme="majorHAnsi" w:hAnsiTheme="majorHAnsi" w:cs="TrebuchetMS"/>
            <w:sz w:val="22"/>
            <w:lang w:val="en-GB"/>
          </w:rPr>
          <w:t>A</w:t>
        </w:r>
        <w:r w:rsidR="00760182" w:rsidRPr="00B14CF7">
          <w:rPr>
            <w:rStyle w:val="Hyperlink"/>
            <w:rFonts w:asciiTheme="majorHAnsi" w:hAnsiTheme="majorHAnsi" w:cs="TrebuchetMS"/>
            <w:sz w:val="22"/>
            <w:lang w:val="en-GB"/>
          </w:rPr>
          <w:t xml:space="preserve">ccess to </w:t>
        </w:r>
        <w:r w:rsidR="00FE751D" w:rsidRPr="00B14CF7">
          <w:rPr>
            <w:rStyle w:val="Hyperlink"/>
            <w:rFonts w:asciiTheme="majorHAnsi" w:hAnsiTheme="majorHAnsi" w:cs="TrebuchetMS"/>
            <w:sz w:val="22"/>
            <w:lang w:val="en-GB"/>
          </w:rPr>
          <w:t>information,</w:t>
        </w:r>
        <w:r w:rsidR="00760182" w:rsidRPr="00B14CF7">
          <w:rPr>
            <w:rStyle w:val="Hyperlink"/>
            <w:rFonts w:asciiTheme="majorHAnsi" w:hAnsiTheme="majorHAnsi" w:cs="TrebuchetMS"/>
            <w:sz w:val="22"/>
            <w:lang w:val="en-GB"/>
          </w:rPr>
          <w:t xml:space="preserve"> advice and Active help</w:t>
        </w:r>
      </w:hyperlink>
      <w:r w:rsidRPr="00B14CF7">
        <w:rPr>
          <w:rFonts w:asciiTheme="majorHAnsi" w:hAnsiTheme="majorHAnsi" w:cs="TrebuchetMS"/>
          <w:color w:val="auto"/>
          <w:sz w:val="22"/>
          <w:lang w:val="en-GB"/>
        </w:rPr>
        <w:t xml:space="preserve">, </w:t>
      </w:r>
      <w:r w:rsidR="00FE751D" w:rsidRPr="00B14CF7">
        <w:rPr>
          <w:rFonts w:asciiTheme="majorHAnsi" w:hAnsiTheme="majorHAnsi" w:cs="TrebuchetMS"/>
          <w:color w:val="auto"/>
          <w:sz w:val="22"/>
          <w:lang w:val="en-GB"/>
        </w:rPr>
        <w:t xml:space="preserve">and members of the </w:t>
      </w:r>
      <w:hyperlink r:id="rId10" w:history="1">
        <w:r w:rsidR="00FE751D" w:rsidRPr="00B14CF7">
          <w:rPr>
            <w:rStyle w:val="Hyperlink"/>
            <w:rFonts w:asciiTheme="majorHAnsi" w:hAnsiTheme="majorHAnsi" w:cs="TrebuchetMS"/>
            <w:sz w:val="22"/>
            <w:lang w:val="en-GB"/>
          </w:rPr>
          <w:t>Triple A network</w:t>
        </w:r>
      </w:hyperlink>
      <w:r w:rsidR="00FE751D" w:rsidRPr="00B14CF7">
        <w:rPr>
          <w:rFonts w:asciiTheme="majorHAnsi" w:hAnsiTheme="majorHAnsi" w:cs="TrebuchetMS"/>
          <w:color w:val="auto"/>
          <w:sz w:val="22"/>
          <w:lang w:val="en-GB"/>
        </w:rPr>
        <w:t xml:space="preserve">, </w:t>
      </w:r>
      <w:r w:rsidRPr="00B14CF7">
        <w:rPr>
          <w:rFonts w:asciiTheme="majorHAnsi" w:hAnsiTheme="majorHAnsi" w:cs="TrebuchetMS"/>
          <w:color w:val="auto"/>
          <w:sz w:val="22"/>
          <w:lang w:val="en-GB"/>
        </w:rPr>
        <w:t xml:space="preserve">are </w:t>
      </w:r>
      <w:r w:rsidRPr="00B14CF7">
        <w:rPr>
          <w:rFonts w:asciiTheme="majorHAnsi" w:hAnsiTheme="majorHAnsi" w:cs="TrebuchetMS-Bold"/>
          <w:b/>
          <w:bCs/>
          <w:color w:val="auto"/>
          <w:sz w:val="22"/>
          <w:lang w:val="en-GB"/>
        </w:rPr>
        <w:t xml:space="preserve">deeply concerned </w:t>
      </w:r>
      <w:r w:rsidRPr="00B14CF7">
        <w:rPr>
          <w:rFonts w:asciiTheme="majorHAnsi" w:hAnsiTheme="majorHAnsi" w:cs="TrebuchetMS"/>
          <w:color w:val="auto"/>
          <w:sz w:val="22"/>
          <w:lang w:val="en-GB"/>
        </w:rPr>
        <w:t>by the lack of a common European approach</w:t>
      </w:r>
      <w:r w:rsidRPr="00B14CF7">
        <w:rPr>
          <w:rFonts w:asciiTheme="majorHAnsi" w:hAnsiTheme="majorHAnsi" w:cs="Trebuchet-BoldItalic"/>
          <w:b/>
          <w:bCs/>
          <w:i/>
          <w:iCs/>
          <w:color w:val="auto"/>
          <w:sz w:val="22"/>
          <w:lang w:val="en-GB"/>
        </w:rPr>
        <w:t xml:space="preserve"> </w:t>
      </w:r>
      <w:r w:rsidRPr="00B14CF7">
        <w:rPr>
          <w:rFonts w:asciiTheme="majorHAnsi" w:hAnsiTheme="majorHAnsi" w:cs="TrebuchetMS"/>
          <w:color w:val="auto"/>
          <w:sz w:val="22"/>
          <w:lang w:val="en-GB"/>
        </w:rPr>
        <w:t>to the current migrant crisis in Europe and by the threat this poses to such founding principles of the Union as sol</w:t>
      </w:r>
      <w:r w:rsidR="00FE751D" w:rsidRPr="00B14CF7">
        <w:rPr>
          <w:rFonts w:asciiTheme="majorHAnsi" w:hAnsiTheme="majorHAnsi" w:cs="TrebuchetMS"/>
          <w:color w:val="auto"/>
          <w:sz w:val="22"/>
          <w:lang w:val="en-GB"/>
        </w:rPr>
        <w:t>idarity, freedom of movement and protection of human rights.</w:t>
      </w:r>
      <w:r w:rsidR="00F07AF0" w:rsidRPr="00B14CF7">
        <w:rPr>
          <w:rFonts w:asciiTheme="majorHAnsi" w:hAnsiTheme="majorHAnsi" w:cs="TrebuchetMS"/>
          <w:color w:val="auto"/>
          <w:sz w:val="22"/>
          <w:lang w:val="en-GB"/>
        </w:rPr>
        <w:t xml:space="preserve"> For that reason we have </w:t>
      </w:r>
      <w:r w:rsidR="00155CD9" w:rsidRPr="00B14CF7">
        <w:rPr>
          <w:rFonts w:asciiTheme="majorHAnsi" w:hAnsiTheme="majorHAnsi" w:cs="TrebuchetMS"/>
          <w:color w:val="auto"/>
          <w:sz w:val="22"/>
          <w:lang w:val="en-GB"/>
        </w:rPr>
        <w:t>decided</w:t>
      </w:r>
      <w:r w:rsidR="00F07AF0" w:rsidRPr="00B14CF7">
        <w:rPr>
          <w:rFonts w:asciiTheme="majorHAnsi" w:hAnsiTheme="majorHAnsi" w:cs="TrebuchetMS"/>
          <w:color w:val="auto"/>
          <w:sz w:val="22"/>
          <w:lang w:val="en-GB"/>
        </w:rPr>
        <w:t xml:space="preserve"> to join the </w:t>
      </w:r>
      <w:hyperlink r:id="rId11" w:history="1">
        <w:r w:rsidR="00F07AF0" w:rsidRPr="00B14CF7">
          <w:rPr>
            <w:rStyle w:val="Hyperlink"/>
            <w:rFonts w:asciiTheme="majorHAnsi" w:hAnsiTheme="majorHAnsi" w:cs="TrebuchetMS"/>
            <w:sz w:val="22"/>
            <w:lang w:val="en-GB"/>
          </w:rPr>
          <w:t xml:space="preserve">U-Impact </w:t>
        </w:r>
        <w:r w:rsidR="00155CD9" w:rsidRPr="00B14CF7">
          <w:rPr>
            <w:rStyle w:val="Hyperlink"/>
            <w:rFonts w:asciiTheme="majorHAnsi" w:hAnsiTheme="majorHAnsi" w:cs="TrebuchetMS"/>
            <w:sz w:val="22"/>
            <w:lang w:val="en-GB"/>
          </w:rPr>
          <w:t>ACCES</w:t>
        </w:r>
      </w:hyperlink>
      <w:r w:rsidR="00F07AF0" w:rsidRPr="00B14CF7">
        <w:rPr>
          <w:rFonts w:asciiTheme="majorHAnsi" w:hAnsiTheme="majorHAnsi" w:cs="TrebuchetMS"/>
          <w:color w:val="auto"/>
          <w:sz w:val="22"/>
          <w:lang w:val="en-GB"/>
        </w:rPr>
        <w:t xml:space="preserve"> campaign for a higher involvement of citizens in the discussions concerning this issue.</w:t>
      </w:r>
    </w:p>
    <w:p w:rsidR="00F02244" w:rsidRPr="00B14CF7" w:rsidRDefault="00F02244" w:rsidP="00F02244">
      <w:pPr>
        <w:autoSpaceDE w:val="0"/>
        <w:autoSpaceDN w:val="0"/>
        <w:adjustRightInd w:val="0"/>
        <w:spacing w:line="240" w:lineRule="auto"/>
        <w:jc w:val="both"/>
        <w:rPr>
          <w:rFonts w:asciiTheme="majorHAnsi" w:hAnsiTheme="majorHAnsi" w:cs="TrebuchetMS"/>
          <w:color w:val="auto"/>
          <w:sz w:val="22"/>
          <w:lang w:val="en-GB"/>
        </w:rPr>
      </w:pPr>
    </w:p>
    <w:p w:rsidR="00F02244" w:rsidRPr="00B14CF7" w:rsidRDefault="00F02244" w:rsidP="00F02244">
      <w:pPr>
        <w:autoSpaceDE w:val="0"/>
        <w:autoSpaceDN w:val="0"/>
        <w:adjustRightInd w:val="0"/>
        <w:spacing w:line="240" w:lineRule="auto"/>
        <w:jc w:val="both"/>
        <w:rPr>
          <w:rFonts w:asciiTheme="majorHAnsi" w:hAnsiTheme="majorHAnsi" w:cs="TrebuchetMS"/>
          <w:color w:val="auto"/>
          <w:sz w:val="22"/>
          <w:lang w:val="en-GB"/>
        </w:rPr>
      </w:pPr>
      <w:r w:rsidRPr="00B14CF7">
        <w:rPr>
          <w:rFonts w:asciiTheme="majorHAnsi" w:hAnsiTheme="majorHAnsi" w:cs="TrebuchetMS"/>
          <w:color w:val="auto"/>
          <w:sz w:val="22"/>
          <w:lang w:val="en-GB"/>
        </w:rPr>
        <w:t xml:space="preserve">As representatives of organizations working </w:t>
      </w:r>
      <w:r w:rsidR="00760182" w:rsidRPr="00B14CF7">
        <w:rPr>
          <w:rFonts w:asciiTheme="majorHAnsi" w:hAnsiTheme="majorHAnsi" w:cs="TrebuchetMS"/>
          <w:color w:val="auto"/>
          <w:sz w:val="22"/>
          <w:lang w:val="en-GB"/>
        </w:rPr>
        <w:t>on providing free legal aid and counsel to ref</w:t>
      </w:r>
      <w:r w:rsidR="005F59BB" w:rsidRPr="00B14CF7">
        <w:rPr>
          <w:rFonts w:asciiTheme="majorHAnsi" w:hAnsiTheme="majorHAnsi" w:cs="TrebuchetMS"/>
          <w:color w:val="auto"/>
          <w:sz w:val="22"/>
          <w:lang w:val="en-GB"/>
        </w:rPr>
        <w:t>ugees and asylum seekers travel</w:t>
      </w:r>
      <w:r w:rsidR="00760182" w:rsidRPr="00B14CF7">
        <w:rPr>
          <w:rFonts w:asciiTheme="majorHAnsi" w:hAnsiTheme="majorHAnsi" w:cs="TrebuchetMS"/>
          <w:color w:val="auto"/>
          <w:sz w:val="22"/>
          <w:lang w:val="en-GB"/>
        </w:rPr>
        <w:t>ing th</w:t>
      </w:r>
      <w:r w:rsidR="00510C05" w:rsidRPr="00B14CF7">
        <w:rPr>
          <w:rFonts w:asciiTheme="majorHAnsi" w:hAnsiTheme="majorHAnsi" w:cs="TrebuchetMS"/>
          <w:color w:val="auto"/>
          <w:sz w:val="22"/>
          <w:lang w:val="en-GB"/>
        </w:rPr>
        <w:t>r</w:t>
      </w:r>
      <w:r w:rsidR="00760182" w:rsidRPr="00B14CF7">
        <w:rPr>
          <w:rFonts w:asciiTheme="majorHAnsi" w:hAnsiTheme="majorHAnsi" w:cs="TrebuchetMS"/>
          <w:color w:val="auto"/>
          <w:sz w:val="22"/>
          <w:lang w:val="en-GB"/>
        </w:rPr>
        <w:t>ough our countries in Western Balkans and Turkey, but also in the destination countries of the European Union,</w:t>
      </w:r>
      <w:r w:rsidRPr="00B14CF7">
        <w:rPr>
          <w:rFonts w:asciiTheme="majorHAnsi" w:hAnsiTheme="majorHAnsi" w:cs="TrebuchetMS"/>
          <w:color w:val="auto"/>
          <w:sz w:val="22"/>
          <w:lang w:val="en-GB"/>
        </w:rPr>
        <w:t xml:space="preserve"> we are especially concerned by what we believe is </w:t>
      </w:r>
      <w:r w:rsidRPr="00B14CF7">
        <w:rPr>
          <w:rFonts w:asciiTheme="majorHAnsi" w:hAnsiTheme="majorHAnsi" w:cs="TrebuchetMS-Bold"/>
          <w:b/>
          <w:bCs/>
          <w:color w:val="auto"/>
          <w:sz w:val="22"/>
          <w:lang w:val="en-GB"/>
        </w:rPr>
        <w:t>an inadequate</w:t>
      </w:r>
      <w:r w:rsidRPr="00B14CF7">
        <w:rPr>
          <w:rFonts w:asciiTheme="majorHAnsi" w:hAnsiTheme="majorHAnsi" w:cs="TrebuchetMS"/>
          <w:color w:val="auto"/>
          <w:sz w:val="22"/>
          <w:lang w:val="en-GB"/>
        </w:rPr>
        <w:t xml:space="preserve"> </w:t>
      </w:r>
      <w:r w:rsidR="00760182" w:rsidRPr="00B14CF7">
        <w:rPr>
          <w:rFonts w:asciiTheme="majorHAnsi" w:hAnsiTheme="majorHAnsi" w:cs="TrebuchetMS-Bold"/>
          <w:b/>
          <w:bCs/>
          <w:color w:val="auto"/>
          <w:sz w:val="22"/>
          <w:lang w:val="en-GB"/>
        </w:rPr>
        <w:t xml:space="preserve">involvement </w:t>
      </w:r>
      <w:r w:rsidRPr="00B14CF7">
        <w:rPr>
          <w:rFonts w:asciiTheme="majorHAnsi" w:hAnsiTheme="majorHAnsi" w:cs="TrebuchetMS-Bold"/>
          <w:b/>
          <w:bCs/>
          <w:color w:val="auto"/>
          <w:sz w:val="22"/>
          <w:lang w:val="en-GB"/>
        </w:rPr>
        <w:t xml:space="preserve">of the EU institutions with </w:t>
      </w:r>
      <w:r w:rsidR="00760182" w:rsidRPr="00B14CF7">
        <w:rPr>
          <w:rFonts w:asciiTheme="majorHAnsi" w:hAnsiTheme="majorHAnsi" w:cs="TrebuchetMS-Bold"/>
          <w:b/>
          <w:bCs/>
          <w:color w:val="auto"/>
          <w:sz w:val="22"/>
          <w:lang w:val="en-GB"/>
        </w:rPr>
        <w:t xml:space="preserve">organisations working directly with refugees on </w:t>
      </w:r>
      <w:r w:rsidRPr="00B14CF7">
        <w:rPr>
          <w:rFonts w:asciiTheme="majorHAnsi" w:hAnsiTheme="majorHAnsi" w:cs="TrebuchetMS-Bold"/>
          <w:b/>
          <w:bCs/>
          <w:color w:val="auto"/>
          <w:sz w:val="22"/>
          <w:lang w:val="en-GB"/>
        </w:rPr>
        <w:t>issues such as creating a</w:t>
      </w:r>
      <w:r w:rsidR="00760182" w:rsidRPr="00B14CF7">
        <w:rPr>
          <w:rFonts w:asciiTheme="majorHAnsi" w:hAnsiTheme="majorHAnsi" w:cs="TrebuchetMS"/>
          <w:color w:val="auto"/>
          <w:sz w:val="22"/>
          <w:lang w:val="en-GB"/>
        </w:rPr>
        <w:t xml:space="preserve"> </w:t>
      </w:r>
      <w:r w:rsidRPr="00B14CF7">
        <w:rPr>
          <w:rFonts w:asciiTheme="majorHAnsi" w:hAnsiTheme="majorHAnsi" w:cs="TrebuchetMS-Bold"/>
          <w:b/>
          <w:bCs/>
          <w:color w:val="auto"/>
          <w:sz w:val="22"/>
          <w:lang w:val="en-GB"/>
        </w:rPr>
        <w:t xml:space="preserve">common migration policy </w:t>
      </w:r>
      <w:r w:rsidRPr="00B14CF7">
        <w:rPr>
          <w:rFonts w:asciiTheme="majorHAnsi" w:hAnsiTheme="majorHAnsi" w:cs="TrebuchetMS"/>
          <w:color w:val="auto"/>
          <w:sz w:val="22"/>
          <w:lang w:val="en-GB"/>
        </w:rPr>
        <w:t>and reviewing the mechanisms which guarantee freedom of movement.</w:t>
      </w:r>
    </w:p>
    <w:p w:rsidR="00760182" w:rsidRPr="00B14CF7" w:rsidRDefault="00760182" w:rsidP="00F02244">
      <w:pPr>
        <w:autoSpaceDE w:val="0"/>
        <w:autoSpaceDN w:val="0"/>
        <w:adjustRightInd w:val="0"/>
        <w:spacing w:line="240" w:lineRule="auto"/>
        <w:jc w:val="both"/>
        <w:rPr>
          <w:rFonts w:asciiTheme="majorHAnsi" w:hAnsiTheme="majorHAnsi" w:cs="TrebuchetMS"/>
          <w:color w:val="auto"/>
          <w:sz w:val="22"/>
          <w:lang w:val="en-GB"/>
        </w:rPr>
      </w:pPr>
    </w:p>
    <w:p w:rsidR="00B14CF7" w:rsidRDefault="00760182" w:rsidP="00B14CF7">
      <w:pPr>
        <w:autoSpaceDE w:val="0"/>
        <w:autoSpaceDN w:val="0"/>
        <w:adjustRightInd w:val="0"/>
        <w:spacing w:line="240" w:lineRule="auto"/>
        <w:jc w:val="both"/>
        <w:rPr>
          <w:rFonts w:asciiTheme="majorHAnsi" w:hAnsiTheme="majorHAnsi" w:cs="TrebuchetMS"/>
          <w:color w:val="auto"/>
          <w:sz w:val="22"/>
          <w:lang w:val="en-GB"/>
        </w:rPr>
      </w:pPr>
      <w:r w:rsidRPr="00B14CF7">
        <w:rPr>
          <w:rFonts w:asciiTheme="majorHAnsi" w:hAnsiTheme="majorHAnsi" w:cs="TrebuchetMS"/>
          <w:color w:val="auto"/>
          <w:sz w:val="22"/>
          <w:lang w:val="en-GB"/>
        </w:rPr>
        <w:t xml:space="preserve">The undersigned organisations </w:t>
      </w:r>
      <w:r w:rsidR="00FE751D" w:rsidRPr="00B14CF7">
        <w:rPr>
          <w:rFonts w:asciiTheme="majorHAnsi" w:hAnsiTheme="majorHAnsi" w:cs="TrebuchetMS"/>
          <w:color w:val="auto"/>
          <w:sz w:val="22"/>
          <w:lang w:val="en-GB"/>
        </w:rPr>
        <w:t>include</w:t>
      </w:r>
      <w:r w:rsidR="00155CD9" w:rsidRPr="00B14CF7">
        <w:rPr>
          <w:rFonts w:asciiTheme="majorHAnsi" w:eastAsia="Times New Roman" w:hAnsiTheme="majorHAnsi" w:cs="Times New Roman"/>
          <w:sz w:val="22"/>
          <w:lang w:val="en-GB" w:eastAsia="en-GB"/>
        </w:rPr>
        <w:t xml:space="preserve"> </w:t>
      </w:r>
      <w:r w:rsidR="00B14CF7" w:rsidRPr="00B14CF7">
        <w:rPr>
          <w:rFonts w:asciiTheme="majorHAnsi" w:eastAsia="Times New Roman" w:hAnsiTheme="majorHAnsi" w:cs="Times New Roman"/>
          <w:sz w:val="22"/>
          <w:lang w:val="en-GB" w:eastAsia="en-GB"/>
        </w:rPr>
        <w:t xml:space="preserve">the </w:t>
      </w:r>
      <w:r w:rsidR="00FE751D" w:rsidRPr="00B14CF7">
        <w:rPr>
          <w:rFonts w:asciiTheme="majorHAnsi" w:hAnsiTheme="majorHAnsi" w:cs="TrebuchetMS"/>
          <w:color w:val="auto"/>
          <w:sz w:val="22"/>
          <w:lang w:val="en-GB"/>
        </w:rPr>
        <w:t>European Citizen Action Service (ECAS) in Belgium, National Association of Citizens Information Services in Ireland, the National Association of Citizens Advice Bureaux in Romania, Law Centres Network in the UK, Association f</w:t>
      </w:r>
      <w:r w:rsidR="009979AB" w:rsidRPr="00B14CF7">
        <w:rPr>
          <w:rFonts w:asciiTheme="majorHAnsi" w:hAnsiTheme="majorHAnsi" w:cs="TrebuchetMS"/>
          <w:color w:val="auto"/>
          <w:sz w:val="22"/>
          <w:lang w:val="en-GB"/>
        </w:rPr>
        <w:t>or Democratic Initiatives in Bosnia and Herzegovina</w:t>
      </w:r>
      <w:r w:rsidR="00FE751D" w:rsidRPr="00B14CF7">
        <w:rPr>
          <w:rFonts w:asciiTheme="majorHAnsi" w:hAnsiTheme="majorHAnsi" w:cs="TrebuchetMS"/>
          <w:color w:val="auto"/>
          <w:sz w:val="22"/>
          <w:lang w:val="en-GB"/>
        </w:rPr>
        <w:t xml:space="preserve">, Civil Rights Program in Kosovo, Lawyers' Committee </w:t>
      </w:r>
      <w:r w:rsidR="009979AB" w:rsidRPr="00B14CF7">
        <w:rPr>
          <w:rFonts w:asciiTheme="majorHAnsi" w:hAnsiTheme="majorHAnsi" w:cs="TrebuchetMS"/>
          <w:color w:val="auto"/>
          <w:sz w:val="22"/>
          <w:lang w:val="en-GB"/>
        </w:rPr>
        <w:t xml:space="preserve">for Human Rights in Serbia, </w:t>
      </w:r>
      <w:r w:rsidR="00FE751D" w:rsidRPr="00B14CF7">
        <w:rPr>
          <w:rFonts w:asciiTheme="majorHAnsi" w:hAnsiTheme="majorHAnsi" w:cs="TrebuchetMS"/>
          <w:color w:val="auto"/>
          <w:sz w:val="22"/>
          <w:lang w:val="en-GB"/>
        </w:rPr>
        <w:t>Civil Society Development Centre in Turkey, Macedonian Young Lawyers Association, Open Society Foundation</w:t>
      </w:r>
      <w:r w:rsidR="00066871" w:rsidRPr="00B14CF7">
        <w:rPr>
          <w:rFonts w:asciiTheme="majorHAnsi" w:hAnsiTheme="majorHAnsi" w:cs="TrebuchetMS"/>
          <w:color w:val="auto"/>
          <w:sz w:val="22"/>
          <w:lang w:val="en-GB"/>
        </w:rPr>
        <w:t xml:space="preserve"> </w:t>
      </w:r>
      <w:r w:rsidR="00FE751D" w:rsidRPr="00B14CF7">
        <w:rPr>
          <w:rFonts w:asciiTheme="majorHAnsi" w:hAnsiTheme="majorHAnsi" w:cs="TrebuchetMS"/>
          <w:color w:val="auto"/>
          <w:sz w:val="22"/>
          <w:lang w:val="en-GB"/>
        </w:rPr>
        <w:t>Albania, Cen</w:t>
      </w:r>
      <w:r w:rsidR="00155CD9" w:rsidRPr="00B14CF7">
        <w:rPr>
          <w:rFonts w:asciiTheme="majorHAnsi" w:hAnsiTheme="majorHAnsi" w:cs="TrebuchetMS"/>
          <w:color w:val="auto"/>
          <w:sz w:val="22"/>
          <w:lang w:val="en-GB"/>
        </w:rPr>
        <w:t xml:space="preserve">tre </w:t>
      </w:r>
      <w:r w:rsidR="00FE751D" w:rsidRPr="00B14CF7">
        <w:rPr>
          <w:rFonts w:asciiTheme="majorHAnsi" w:hAnsiTheme="majorHAnsi" w:cs="TrebuchetMS"/>
          <w:color w:val="auto"/>
          <w:sz w:val="22"/>
          <w:lang w:val="en-GB"/>
        </w:rPr>
        <w:t>for Monitoring and Research in Montenegro</w:t>
      </w:r>
      <w:r w:rsidR="00E4397C" w:rsidRPr="00B14CF7">
        <w:rPr>
          <w:rFonts w:asciiTheme="majorHAnsi" w:hAnsiTheme="majorHAnsi" w:cs="TrebuchetMS"/>
          <w:color w:val="auto"/>
          <w:sz w:val="22"/>
          <w:lang w:val="en-GB"/>
        </w:rPr>
        <w:t xml:space="preserve">, Vasa </w:t>
      </w:r>
      <w:proofErr w:type="spellStart"/>
      <w:r w:rsidR="00E4397C" w:rsidRPr="00B14CF7">
        <w:rPr>
          <w:rFonts w:asciiTheme="majorHAnsi" w:hAnsiTheme="majorHAnsi" w:cs="TrebuchetMS"/>
          <w:color w:val="auto"/>
          <w:sz w:val="22"/>
          <w:lang w:val="en-GB"/>
        </w:rPr>
        <w:t>Prava</w:t>
      </w:r>
      <w:proofErr w:type="spellEnd"/>
      <w:r w:rsidR="00E4397C" w:rsidRPr="00B14CF7">
        <w:rPr>
          <w:rFonts w:asciiTheme="majorHAnsi" w:hAnsiTheme="majorHAnsi" w:cs="TrebuchetMS"/>
          <w:color w:val="auto"/>
          <w:sz w:val="22"/>
          <w:lang w:val="en-GB"/>
        </w:rPr>
        <w:t xml:space="preserve"> BiH Legal Aid network, </w:t>
      </w:r>
      <w:r w:rsidR="00B14CF7">
        <w:rPr>
          <w:rFonts w:asciiTheme="majorHAnsi" w:hAnsiTheme="majorHAnsi" w:cs="TrebuchetMS"/>
          <w:color w:val="auto"/>
          <w:sz w:val="22"/>
          <w:lang w:val="en-GB"/>
        </w:rPr>
        <w:t xml:space="preserve">the Foundation for Local Democracy in BiH, </w:t>
      </w:r>
      <w:r w:rsidR="00E4397C" w:rsidRPr="00B14CF7">
        <w:rPr>
          <w:rFonts w:asciiTheme="majorHAnsi" w:hAnsiTheme="majorHAnsi" w:cs="TrebuchetMS"/>
          <w:color w:val="auto"/>
          <w:sz w:val="22"/>
          <w:lang w:val="en-GB"/>
        </w:rPr>
        <w:t xml:space="preserve">Civil Rights Project Sisak, Zajedno </w:t>
      </w:r>
      <w:proofErr w:type="spellStart"/>
      <w:r w:rsidR="00E4397C" w:rsidRPr="00B14CF7">
        <w:rPr>
          <w:rFonts w:asciiTheme="majorHAnsi" w:hAnsiTheme="majorHAnsi" w:cs="TrebuchetMS"/>
          <w:color w:val="auto"/>
          <w:sz w:val="22"/>
          <w:lang w:val="en-GB"/>
        </w:rPr>
        <w:t>Zajedno</w:t>
      </w:r>
      <w:proofErr w:type="spellEnd"/>
      <w:r w:rsidR="00E4397C" w:rsidRPr="00B14CF7">
        <w:rPr>
          <w:rFonts w:asciiTheme="majorHAnsi" w:hAnsiTheme="majorHAnsi" w:cs="TrebuchetMS"/>
          <w:color w:val="auto"/>
          <w:sz w:val="22"/>
          <w:lang w:val="en-GB"/>
        </w:rPr>
        <w:t xml:space="preserve"> Serbia,</w:t>
      </w:r>
      <w:r w:rsidR="009C4A52">
        <w:rPr>
          <w:rFonts w:asciiTheme="majorHAnsi" w:hAnsiTheme="majorHAnsi" w:cs="TrebuchetMS"/>
          <w:color w:val="auto"/>
          <w:sz w:val="22"/>
          <w:lang w:val="en-GB"/>
        </w:rPr>
        <w:t xml:space="preserve"> </w:t>
      </w:r>
      <w:r w:rsidR="00E4397C" w:rsidRPr="00B14CF7">
        <w:rPr>
          <w:rFonts w:asciiTheme="majorHAnsi" w:hAnsiTheme="majorHAnsi" w:cs="TrebuchetMS"/>
          <w:color w:val="auto"/>
          <w:sz w:val="22"/>
          <w:lang w:val="en-GB"/>
        </w:rPr>
        <w:t xml:space="preserve">and </w:t>
      </w:r>
      <w:r w:rsidR="00B14CF7">
        <w:rPr>
          <w:rFonts w:asciiTheme="majorHAnsi" w:hAnsiTheme="majorHAnsi" w:cs="TrebuchetMS"/>
          <w:color w:val="auto"/>
          <w:sz w:val="22"/>
          <w:lang w:val="en-GB"/>
        </w:rPr>
        <w:t xml:space="preserve">the </w:t>
      </w:r>
      <w:r w:rsidR="00E4397C" w:rsidRPr="00B14CF7">
        <w:rPr>
          <w:rFonts w:asciiTheme="majorHAnsi" w:hAnsiTheme="majorHAnsi" w:cs="TrebuchetMS"/>
          <w:color w:val="auto"/>
          <w:sz w:val="22"/>
          <w:lang w:val="en-GB"/>
        </w:rPr>
        <w:t xml:space="preserve">Network of the Committees for </w:t>
      </w:r>
      <w:r w:rsidR="00B14CF7">
        <w:rPr>
          <w:rFonts w:asciiTheme="majorHAnsi" w:hAnsiTheme="majorHAnsi" w:cs="TrebuchetMS"/>
          <w:color w:val="auto"/>
          <w:sz w:val="22"/>
          <w:lang w:val="en-GB"/>
        </w:rPr>
        <w:t>Human</w:t>
      </w:r>
    </w:p>
    <w:p w:rsidR="00F02244" w:rsidRPr="00B14CF7" w:rsidRDefault="00B14CF7" w:rsidP="00B14CF7">
      <w:pPr>
        <w:autoSpaceDE w:val="0"/>
        <w:autoSpaceDN w:val="0"/>
        <w:adjustRightInd w:val="0"/>
        <w:spacing w:line="240" w:lineRule="auto"/>
        <w:rPr>
          <w:rFonts w:asciiTheme="majorHAnsi" w:hAnsiTheme="majorHAnsi" w:cs="TrebuchetMS"/>
          <w:color w:val="auto"/>
          <w:sz w:val="22"/>
          <w:lang w:val="en-GB"/>
        </w:rPr>
      </w:pPr>
      <w:proofErr w:type="gramStart"/>
      <w:r>
        <w:rPr>
          <w:rFonts w:asciiTheme="majorHAnsi" w:hAnsiTheme="majorHAnsi" w:cs="TrebuchetMS"/>
          <w:color w:val="auto"/>
          <w:sz w:val="22"/>
          <w:lang w:val="en-GB"/>
        </w:rPr>
        <w:t>Rights Serbia.</w:t>
      </w:r>
      <w:proofErr w:type="gramEnd"/>
      <w:r w:rsidR="00FE751D" w:rsidRPr="00B14CF7">
        <w:rPr>
          <w:rFonts w:asciiTheme="majorHAnsi" w:eastAsia="Times New Roman" w:hAnsiTheme="majorHAnsi" w:cs="Times New Roman"/>
          <w:sz w:val="22"/>
          <w:lang w:val="en-GB" w:eastAsia="en-GB"/>
        </w:rPr>
        <w:br/>
      </w:r>
    </w:p>
    <w:p w:rsidR="00F02244" w:rsidRPr="00B14CF7" w:rsidRDefault="00F02244" w:rsidP="00F02244">
      <w:pPr>
        <w:autoSpaceDE w:val="0"/>
        <w:autoSpaceDN w:val="0"/>
        <w:adjustRightInd w:val="0"/>
        <w:spacing w:line="240" w:lineRule="auto"/>
        <w:jc w:val="both"/>
        <w:rPr>
          <w:rFonts w:asciiTheme="majorHAnsi" w:hAnsiTheme="majorHAnsi" w:cs="TrebuchetMS"/>
          <w:color w:val="auto"/>
          <w:sz w:val="22"/>
          <w:lang w:val="en-GB"/>
        </w:rPr>
      </w:pPr>
      <w:r w:rsidRPr="00B14CF7">
        <w:rPr>
          <w:rFonts w:asciiTheme="majorHAnsi" w:hAnsiTheme="majorHAnsi" w:cs="TrebuchetMS"/>
          <w:color w:val="auto"/>
          <w:sz w:val="22"/>
          <w:lang w:val="en-GB"/>
        </w:rPr>
        <w:t>Our organizations are committed to participat</w:t>
      </w:r>
      <w:r w:rsidR="00904652">
        <w:rPr>
          <w:rFonts w:asciiTheme="majorHAnsi" w:hAnsiTheme="majorHAnsi" w:cs="TrebuchetMS"/>
          <w:color w:val="auto"/>
          <w:sz w:val="22"/>
          <w:lang w:val="en-GB"/>
        </w:rPr>
        <w:t>ing</w:t>
      </w:r>
      <w:bookmarkStart w:id="0" w:name="_GoBack"/>
      <w:bookmarkEnd w:id="0"/>
      <w:r w:rsidRPr="00B14CF7">
        <w:rPr>
          <w:rFonts w:asciiTheme="majorHAnsi" w:hAnsiTheme="majorHAnsi" w:cs="TrebuchetMS"/>
          <w:color w:val="auto"/>
          <w:sz w:val="22"/>
          <w:lang w:val="en-GB"/>
        </w:rPr>
        <w:t xml:space="preserve"> with </w:t>
      </w:r>
      <w:r w:rsidR="005C7635">
        <w:rPr>
          <w:rFonts w:asciiTheme="majorHAnsi" w:hAnsiTheme="majorHAnsi" w:cs="TrebuchetMS"/>
          <w:color w:val="auto"/>
          <w:sz w:val="22"/>
          <w:lang w:val="en-GB"/>
        </w:rPr>
        <w:t>our</w:t>
      </w:r>
      <w:r w:rsidRPr="00B14CF7">
        <w:rPr>
          <w:rFonts w:asciiTheme="majorHAnsi" w:hAnsiTheme="majorHAnsi" w:cs="TrebuchetMS"/>
          <w:color w:val="auto"/>
          <w:sz w:val="22"/>
          <w:lang w:val="en-GB"/>
        </w:rPr>
        <w:t xml:space="preserve"> expertise in the development of such policies and urge you to stand for citizen participation in the decision-making process on these important issues.</w:t>
      </w:r>
    </w:p>
    <w:p w:rsidR="007B3B49" w:rsidRPr="00B14CF7" w:rsidRDefault="007B3B49" w:rsidP="00F02244">
      <w:pPr>
        <w:autoSpaceDE w:val="0"/>
        <w:autoSpaceDN w:val="0"/>
        <w:adjustRightInd w:val="0"/>
        <w:spacing w:line="240" w:lineRule="auto"/>
        <w:jc w:val="both"/>
        <w:rPr>
          <w:rFonts w:asciiTheme="majorHAnsi" w:hAnsiTheme="majorHAnsi" w:cs="TrebuchetMS"/>
          <w:color w:val="auto"/>
          <w:sz w:val="22"/>
          <w:lang w:val="en-GB"/>
        </w:rPr>
      </w:pPr>
    </w:p>
    <w:p w:rsidR="00B94DB4" w:rsidRPr="009C4A52" w:rsidRDefault="00F02244" w:rsidP="009C4A52">
      <w:pPr>
        <w:autoSpaceDE w:val="0"/>
        <w:autoSpaceDN w:val="0"/>
        <w:adjustRightInd w:val="0"/>
        <w:spacing w:line="240" w:lineRule="auto"/>
        <w:jc w:val="both"/>
        <w:rPr>
          <w:rFonts w:asciiTheme="majorHAnsi" w:hAnsiTheme="majorHAnsi" w:cs="TrebuchetMS"/>
          <w:color w:val="auto"/>
          <w:sz w:val="22"/>
          <w:lang w:val="en-GB"/>
        </w:rPr>
      </w:pPr>
      <w:r w:rsidRPr="00B14CF7">
        <w:rPr>
          <w:rFonts w:asciiTheme="majorHAnsi" w:hAnsiTheme="majorHAnsi" w:cs="TrebuchetMS"/>
          <w:color w:val="auto"/>
          <w:sz w:val="22"/>
          <w:lang w:val="en-GB"/>
        </w:rPr>
        <w:t>Sincerely,</w:t>
      </w:r>
    </w:p>
    <w:p w:rsidR="00B94DB4" w:rsidRDefault="00B94DB4" w:rsidP="00B94DB4">
      <w:pPr>
        <w:rPr>
          <w:lang w:val="en-GB"/>
        </w:rPr>
      </w:pPr>
    </w:p>
    <w:p w:rsidR="00B94DB4" w:rsidRPr="00B94DB4" w:rsidRDefault="00B94DB4" w:rsidP="00B94DB4">
      <w:pPr>
        <w:tabs>
          <w:tab w:val="left" w:pos="1953"/>
        </w:tabs>
        <w:rPr>
          <w:lang w:val="en-GB"/>
        </w:rPr>
      </w:pPr>
      <w:r>
        <w:rPr>
          <w:lang w:val="en-G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2798"/>
        <w:gridCol w:w="3066"/>
      </w:tblGrid>
      <w:tr w:rsidR="00B94DB4" w:rsidTr="004F56D5">
        <w:tc>
          <w:tcPr>
            <w:tcW w:w="2856" w:type="dxa"/>
          </w:tcPr>
          <w:p w:rsidR="00B94DB4" w:rsidRDefault="00B94DB4" w:rsidP="00B94DB4">
            <w:pPr>
              <w:tabs>
                <w:tab w:val="left" w:pos="1953"/>
              </w:tabs>
              <w:rPr>
                <w:lang w:val="en-GB"/>
              </w:rPr>
            </w:pPr>
            <w:r>
              <w:rPr>
                <w:noProof/>
                <w:lang w:val="en-CA" w:eastAsia="en-CA"/>
              </w:rPr>
              <w:drawing>
                <wp:inline distT="0" distB="0" distL="0" distR="0" wp14:anchorId="6BC80885" wp14:editId="73FBBAA4">
                  <wp:extent cx="1457325" cy="80783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s_8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8612" cy="808543"/>
                          </a:xfrm>
                          <a:prstGeom prst="rect">
                            <a:avLst/>
                          </a:prstGeom>
                        </pic:spPr>
                      </pic:pic>
                    </a:graphicData>
                  </a:graphic>
                </wp:inline>
              </w:drawing>
            </w:r>
          </w:p>
        </w:tc>
        <w:tc>
          <w:tcPr>
            <w:tcW w:w="2798" w:type="dxa"/>
          </w:tcPr>
          <w:p w:rsidR="00B94DB4" w:rsidRDefault="00B94DB4" w:rsidP="00B94DB4">
            <w:pPr>
              <w:tabs>
                <w:tab w:val="left" w:pos="1953"/>
              </w:tabs>
              <w:rPr>
                <w:lang w:val="en-GB"/>
              </w:rPr>
            </w:pPr>
            <w:r>
              <w:rPr>
                <w:noProof/>
                <w:lang w:val="en-CA" w:eastAsia="en-CA"/>
              </w:rPr>
              <w:drawing>
                <wp:inline distT="0" distB="0" distL="0" distR="0" wp14:anchorId="1B342E2D" wp14:editId="3BDC2CEB">
                  <wp:extent cx="930303" cy="930303"/>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A logo2.png"/>
                          <pic:cNvPicPr/>
                        </pic:nvPicPr>
                        <pic:blipFill>
                          <a:blip r:embed="rId13">
                            <a:extLst>
                              <a:ext uri="{28A0092B-C50C-407E-A947-70E740481C1C}">
                                <a14:useLocalDpi xmlns:a14="http://schemas.microsoft.com/office/drawing/2010/main" val="0"/>
                              </a:ext>
                            </a:extLst>
                          </a:blip>
                          <a:stretch>
                            <a:fillRect/>
                          </a:stretch>
                        </pic:blipFill>
                        <pic:spPr>
                          <a:xfrm>
                            <a:off x="0" y="0"/>
                            <a:ext cx="929570" cy="929570"/>
                          </a:xfrm>
                          <a:prstGeom prst="rect">
                            <a:avLst/>
                          </a:prstGeom>
                        </pic:spPr>
                      </pic:pic>
                    </a:graphicData>
                  </a:graphic>
                </wp:inline>
              </w:drawing>
            </w:r>
          </w:p>
        </w:tc>
        <w:tc>
          <w:tcPr>
            <w:tcW w:w="3066" w:type="dxa"/>
          </w:tcPr>
          <w:p w:rsidR="00B94DB4" w:rsidRDefault="00B94DB4" w:rsidP="00B94DB4">
            <w:pPr>
              <w:tabs>
                <w:tab w:val="left" w:pos="1953"/>
              </w:tabs>
              <w:rPr>
                <w:noProof/>
                <w:lang w:val="en-CA" w:eastAsia="en-CA"/>
              </w:rPr>
            </w:pPr>
            <w:r>
              <w:rPr>
                <w:noProof/>
                <w:lang w:val="en-CA" w:eastAsia="en-CA"/>
              </w:rPr>
              <w:drawing>
                <wp:anchor distT="0" distB="0" distL="114300" distR="114300" simplePos="0" relativeHeight="251675648" behindDoc="0" locked="0" layoutInCell="1" allowOverlap="1" wp14:anchorId="08B41289" wp14:editId="7F37B91A">
                  <wp:simplePos x="0" y="0"/>
                  <wp:positionH relativeFrom="column">
                    <wp:posOffset>50800</wp:posOffset>
                  </wp:positionH>
                  <wp:positionV relativeFrom="paragraph">
                    <wp:posOffset>429260</wp:posOffset>
                  </wp:positionV>
                  <wp:extent cx="1676400" cy="4279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IS_logo_final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76400" cy="427990"/>
                          </a:xfrm>
                          <a:prstGeom prst="rect">
                            <a:avLst/>
                          </a:prstGeom>
                        </pic:spPr>
                      </pic:pic>
                    </a:graphicData>
                  </a:graphic>
                  <wp14:sizeRelH relativeFrom="margin">
                    <wp14:pctWidth>0</wp14:pctWidth>
                  </wp14:sizeRelH>
                </wp:anchor>
              </w:drawing>
            </w:r>
          </w:p>
        </w:tc>
      </w:tr>
      <w:tr w:rsidR="00B94DB4" w:rsidTr="004F56D5">
        <w:tc>
          <w:tcPr>
            <w:tcW w:w="2856" w:type="dxa"/>
          </w:tcPr>
          <w:p w:rsidR="00B94DB4" w:rsidRPr="009C4A52" w:rsidRDefault="00B94DB4" w:rsidP="00B94DB4">
            <w:pPr>
              <w:tabs>
                <w:tab w:val="left" w:pos="1953"/>
              </w:tabs>
              <w:rPr>
                <w:color w:val="auto"/>
                <w:szCs w:val="20"/>
                <w:lang w:val="en-GB"/>
              </w:rPr>
            </w:pPr>
            <w:r w:rsidRPr="009C4A52">
              <w:rPr>
                <w:color w:val="auto"/>
                <w:szCs w:val="20"/>
                <w:lang w:val="en-GB"/>
              </w:rPr>
              <w:t>European Citizen Action Service</w:t>
            </w:r>
          </w:p>
        </w:tc>
        <w:tc>
          <w:tcPr>
            <w:tcW w:w="2798" w:type="dxa"/>
          </w:tcPr>
          <w:p w:rsidR="00B94DB4" w:rsidRPr="009C4A52" w:rsidRDefault="00B94DB4" w:rsidP="00B94DB4">
            <w:pPr>
              <w:tabs>
                <w:tab w:val="left" w:pos="1953"/>
              </w:tabs>
              <w:rPr>
                <w:color w:val="auto"/>
                <w:szCs w:val="20"/>
                <w:lang w:val="en-GB"/>
              </w:rPr>
            </w:pPr>
            <w:r w:rsidRPr="009C4A52">
              <w:rPr>
                <w:color w:val="auto"/>
                <w:szCs w:val="20"/>
                <w:lang w:val="en-GB"/>
              </w:rPr>
              <w:t>Macedonian Young Lawyers Association</w:t>
            </w:r>
          </w:p>
        </w:tc>
        <w:tc>
          <w:tcPr>
            <w:tcW w:w="3066" w:type="dxa"/>
          </w:tcPr>
          <w:p w:rsidR="00B94DB4" w:rsidRPr="009C4A52" w:rsidRDefault="00B94DB4" w:rsidP="00B94DB4">
            <w:pPr>
              <w:tabs>
                <w:tab w:val="left" w:pos="1953"/>
              </w:tabs>
              <w:rPr>
                <w:color w:val="auto"/>
                <w:szCs w:val="20"/>
                <w:lang w:val="en-GB"/>
              </w:rPr>
            </w:pPr>
            <w:r w:rsidRPr="009C4A52">
              <w:rPr>
                <w:color w:val="auto"/>
                <w:szCs w:val="20"/>
                <w:lang w:val="en-GB"/>
              </w:rPr>
              <w:t>National Association of Citizens Information Services</w:t>
            </w:r>
          </w:p>
        </w:tc>
      </w:tr>
      <w:tr w:rsidR="00B94DB4" w:rsidTr="004F56D5">
        <w:tc>
          <w:tcPr>
            <w:tcW w:w="2856" w:type="dxa"/>
          </w:tcPr>
          <w:p w:rsidR="00B94DB4" w:rsidRPr="009C4A52" w:rsidRDefault="00B94DB4" w:rsidP="00B94DB4">
            <w:pPr>
              <w:tabs>
                <w:tab w:val="left" w:pos="1953"/>
              </w:tabs>
              <w:rPr>
                <w:color w:val="auto"/>
                <w:szCs w:val="20"/>
                <w:lang w:val="en-GB"/>
              </w:rPr>
            </w:pPr>
            <w:r w:rsidRPr="009C4A52">
              <w:rPr>
                <w:noProof/>
                <w:color w:val="auto"/>
                <w:szCs w:val="20"/>
                <w:lang w:val="en-CA" w:eastAsia="en-CA"/>
              </w:rPr>
              <w:lastRenderedPageBreak/>
              <w:drawing>
                <wp:inline distT="0" distB="0" distL="0" distR="0" wp14:anchorId="1E833DFC" wp14:editId="2BED9F33">
                  <wp:extent cx="1288112" cy="664765"/>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MI.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93434" cy="667512"/>
                          </a:xfrm>
                          <a:prstGeom prst="rect">
                            <a:avLst/>
                          </a:prstGeom>
                        </pic:spPr>
                      </pic:pic>
                    </a:graphicData>
                  </a:graphic>
                </wp:inline>
              </w:drawing>
            </w:r>
          </w:p>
        </w:tc>
        <w:tc>
          <w:tcPr>
            <w:tcW w:w="2798" w:type="dxa"/>
          </w:tcPr>
          <w:p w:rsidR="00B94DB4" w:rsidRPr="009C4A52" w:rsidRDefault="009C4A52" w:rsidP="00B94DB4">
            <w:pPr>
              <w:tabs>
                <w:tab w:val="left" w:pos="1953"/>
              </w:tabs>
              <w:rPr>
                <w:color w:val="auto"/>
                <w:szCs w:val="20"/>
                <w:lang w:val="en-GB"/>
              </w:rPr>
            </w:pPr>
            <w:r w:rsidRPr="009C4A52">
              <w:rPr>
                <w:noProof/>
                <w:color w:val="auto"/>
                <w:szCs w:val="20"/>
                <w:lang w:val="en-CA" w:eastAsia="en-CA"/>
              </w:rPr>
              <w:drawing>
                <wp:inline distT="0" distB="0" distL="0" distR="0" wp14:anchorId="56013946" wp14:editId="07FF12CB">
                  <wp:extent cx="1315838" cy="800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DI1 bi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18049" cy="801445"/>
                          </a:xfrm>
                          <a:prstGeom prst="rect">
                            <a:avLst/>
                          </a:prstGeom>
                        </pic:spPr>
                      </pic:pic>
                    </a:graphicData>
                  </a:graphic>
                </wp:inline>
              </w:drawing>
            </w:r>
          </w:p>
        </w:tc>
        <w:tc>
          <w:tcPr>
            <w:tcW w:w="3066" w:type="dxa"/>
          </w:tcPr>
          <w:p w:rsidR="00B94DB4" w:rsidRPr="009C4A52" w:rsidRDefault="00B94DB4" w:rsidP="00B94DB4">
            <w:pPr>
              <w:tabs>
                <w:tab w:val="left" w:pos="1953"/>
              </w:tabs>
              <w:rPr>
                <w:noProof/>
                <w:color w:val="auto"/>
                <w:szCs w:val="20"/>
                <w:lang w:val="en-CA" w:eastAsia="en-CA"/>
              </w:rPr>
            </w:pPr>
            <w:r w:rsidRPr="009C4A52">
              <w:rPr>
                <w:noProof/>
                <w:color w:val="auto"/>
                <w:szCs w:val="20"/>
                <w:lang w:val="en-CA" w:eastAsia="en-CA"/>
              </w:rPr>
              <w:drawing>
                <wp:anchor distT="0" distB="0" distL="114300" distR="114300" simplePos="0" relativeHeight="251677696" behindDoc="0" locked="0" layoutInCell="1" allowOverlap="1" wp14:anchorId="5F80997C" wp14:editId="638D1C89">
                  <wp:simplePos x="0" y="0"/>
                  <wp:positionH relativeFrom="column">
                    <wp:posOffset>-2981960</wp:posOffset>
                  </wp:positionH>
                  <wp:positionV relativeFrom="paragraph">
                    <wp:posOffset>-2470785</wp:posOffset>
                  </wp:positionV>
                  <wp:extent cx="1409700" cy="7594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ab.png"/>
                          <pic:cNvPicPr/>
                        </pic:nvPicPr>
                        <pic:blipFill>
                          <a:blip r:embed="rId17">
                            <a:extLst>
                              <a:ext uri="{28A0092B-C50C-407E-A947-70E740481C1C}">
                                <a14:useLocalDpi xmlns:a14="http://schemas.microsoft.com/office/drawing/2010/main" val="0"/>
                              </a:ext>
                            </a:extLst>
                          </a:blip>
                          <a:stretch>
                            <a:fillRect/>
                          </a:stretch>
                        </pic:blipFill>
                        <pic:spPr>
                          <a:xfrm>
                            <a:off x="0" y="0"/>
                            <a:ext cx="1409700" cy="759460"/>
                          </a:xfrm>
                          <a:prstGeom prst="rect">
                            <a:avLst/>
                          </a:prstGeom>
                        </pic:spPr>
                      </pic:pic>
                    </a:graphicData>
                  </a:graphic>
                </wp:anchor>
              </w:drawing>
            </w:r>
          </w:p>
        </w:tc>
      </w:tr>
      <w:tr w:rsidR="00B94DB4" w:rsidTr="004F56D5">
        <w:tc>
          <w:tcPr>
            <w:tcW w:w="2856" w:type="dxa"/>
          </w:tcPr>
          <w:p w:rsidR="00B94DB4" w:rsidRPr="009C4A52" w:rsidRDefault="00B94DB4" w:rsidP="00B94DB4">
            <w:pPr>
              <w:tabs>
                <w:tab w:val="left" w:pos="1953"/>
              </w:tabs>
              <w:rPr>
                <w:color w:val="auto"/>
                <w:szCs w:val="20"/>
                <w:lang w:val="en-GB"/>
              </w:rPr>
            </w:pPr>
            <w:r w:rsidRPr="009C4A52">
              <w:rPr>
                <w:color w:val="auto"/>
                <w:szCs w:val="20"/>
                <w:lang w:val="en-GB"/>
              </w:rPr>
              <w:t>Centre for Monitoring and Research</w:t>
            </w:r>
          </w:p>
        </w:tc>
        <w:tc>
          <w:tcPr>
            <w:tcW w:w="2798" w:type="dxa"/>
          </w:tcPr>
          <w:p w:rsidR="00B94DB4" w:rsidRPr="009C4A52" w:rsidRDefault="009C4A52" w:rsidP="00B94DB4">
            <w:pPr>
              <w:tabs>
                <w:tab w:val="left" w:pos="1953"/>
              </w:tabs>
              <w:rPr>
                <w:color w:val="auto"/>
                <w:szCs w:val="20"/>
                <w:lang w:val="en-GB"/>
              </w:rPr>
            </w:pPr>
            <w:r w:rsidRPr="009C4A52">
              <w:rPr>
                <w:color w:val="auto"/>
                <w:szCs w:val="20"/>
                <w:lang w:val="en-GB"/>
              </w:rPr>
              <w:t xml:space="preserve">Association for Democratic </w:t>
            </w:r>
            <w:proofErr w:type="spellStart"/>
            <w:r w:rsidRPr="009C4A52">
              <w:rPr>
                <w:color w:val="auto"/>
                <w:szCs w:val="20"/>
                <w:lang w:val="en-GB"/>
              </w:rPr>
              <w:t>Initatives</w:t>
            </w:r>
            <w:proofErr w:type="spellEnd"/>
          </w:p>
          <w:p w:rsidR="00B94DB4" w:rsidRPr="009C4A52" w:rsidRDefault="00B94DB4" w:rsidP="00B94DB4">
            <w:pPr>
              <w:tabs>
                <w:tab w:val="left" w:pos="1953"/>
              </w:tabs>
              <w:rPr>
                <w:color w:val="auto"/>
                <w:szCs w:val="20"/>
                <w:lang w:val="en-GB"/>
              </w:rPr>
            </w:pPr>
          </w:p>
        </w:tc>
        <w:tc>
          <w:tcPr>
            <w:tcW w:w="3066" w:type="dxa"/>
          </w:tcPr>
          <w:p w:rsidR="00B94DB4" w:rsidRPr="009C4A52" w:rsidRDefault="00B94DB4" w:rsidP="00B94DB4">
            <w:pPr>
              <w:tabs>
                <w:tab w:val="left" w:pos="1953"/>
              </w:tabs>
              <w:rPr>
                <w:color w:val="auto"/>
                <w:szCs w:val="20"/>
                <w:lang w:val="en-GB"/>
              </w:rPr>
            </w:pPr>
            <w:r w:rsidRPr="009C4A52">
              <w:rPr>
                <w:color w:val="auto"/>
                <w:szCs w:val="20"/>
                <w:lang w:val="en-GB"/>
              </w:rPr>
              <w:t>National Association of Citizens Advice Bureaux Romania</w:t>
            </w:r>
          </w:p>
        </w:tc>
      </w:tr>
      <w:tr w:rsidR="009C4A52" w:rsidTr="004F56D5">
        <w:tc>
          <w:tcPr>
            <w:tcW w:w="2856" w:type="dxa"/>
          </w:tcPr>
          <w:p w:rsidR="009C4A52" w:rsidRPr="009C4A52" w:rsidRDefault="009C4A52" w:rsidP="00B94DB4">
            <w:pPr>
              <w:tabs>
                <w:tab w:val="left" w:pos="1953"/>
              </w:tabs>
              <w:rPr>
                <w:color w:val="auto"/>
                <w:szCs w:val="20"/>
                <w:lang w:val="en-GB"/>
              </w:rPr>
            </w:pPr>
            <w:r w:rsidRPr="009C4A52">
              <w:rPr>
                <w:noProof/>
                <w:color w:val="auto"/>
                <w:szCs w:val="20"/>
                <w:lang w:val="en-CA" w:eastAsia="en-CA"/>
              </w:rPr>
              <w:drawing>
                <wp:anchor distT="0" distB="0" distL="114300" distR="114300" simplePos="0" relativeHeight="251699200" behindDoc="0" locked="0" layoutInCell="1" allowOverlap="1" wp14:anchorId="00EFBEF7" wp14:editId="087DCD8B">
                  <wp:simplePos x="0" y="0"/>
                  <wp:positionH relativeFrom="column">
                    <wp:posOffset>86360</wp:posOffset>
                  </wp:positionH>
                  <wp:positionV relativeFrom="paragraph">
                    <wp:posOffset>24765</wp:posOffset>
                  </wp:positionV>
                  <wp:extent cx="1064895" cy="73152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p k.jpg"/>
                          <pic:cNvPicPr/>
                        </pic:nvPicPr>
                        <pic:blipFill>
                          <a:blip r:embed="rId18">
                            <a:extLst>
                              <a:ext uri="{28A0092B-C50C-407E-A947-70E740481C1C}">
                                <a14:useLocalDpi xmlns:a14="http://schemas.microsoft.com/office/drawing/2010/main" val="0"/>
                              </a:ext>
                            </a:extLst>
                          </a:blip>
                          <a:stretch>
                            <a:fillRect/>
                          </a:stretch>
                        </pic:blipFill>
                        <pic:spPr>
                          <a:xfrm>
                            <a:off x="0" y="0"/>
                            <a:ext cx="1064895" cy="731520"/>
                          </a:xfrm>
                          <a:prstGeom prst="rect">
                            <a:avLst/>
                          </a:prstGeom>
                        </pic:spPr>
                      </pic:pic>
                    </a:graphicData>
                  </a:graphic>
                  <wp14:sizeRelH relativeFrom="margin">
                    <wp14:pctWidth>0</wp14:pctWidth>
                  </wp14:sizeRelH>
                  <wp14:sizeRelV relativeFrom="margin">
                    <wp14:pctHeight>0</wp14:pctHeight>
                  </wp14:sizeRelV>
                </wp:anchor>
              </w:drawing>
            </w:r>
          </w:p>
        </w:tc>
        <w:tc>
          <w:tcPr>
            <w:tcW w:w="2798" w:type="dxa"/>
          </w:tcPr>
          <w:p w:rsidR="009C4A52" w:rsidRPr="009C4A52" w:rsidRDefault="009C4A52" w:rsidP="004E7F70">
            <w:pPr>
              <w:tabs>
                <w:tab w:val="left" w:pos="1953"/>
              </w:tabs>
              <w:rPr>
                <w:color w:val="auto"/>
                <w:szCs w:val="20"/>
                <w:lang w:val="en-GB"/>
              </w:rPr>
            </w:pPr>
            <w:r w:rsidRPr="009C4A52">
              <w:rPr>
                <w:noProof/>
                <w:color w:val="auto"/>
                <w:szCs w:val="20"/>
                <w:lang w:val="en-CA" w:eastAsia="en-CA"/>
              </w:rPr>
              <w:drawing>
                <wp:inline distT="0" distB="0" distL="0" distR="0" wp14:anchorId="5D430FBB" wp14:editId="70BF7427">
                  <wp:extent cx="1038225" cy="69344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gm.jpg"/>
                          <pic:cNvPicPr/>
                        </pic:nvPicPr>
                        <pic:blipFill>
                          <a:blip r:embed="rId19">
                            <a:extLst>
                              <a:ext uri="{28A0092B-C50C-407E-A947-70E740481C1C}">
                                <a14:useLocalDpi xmlns:a14="http://schemas.microsoft.com/office/drawing/2010/main" val="0"/>
                              </a:ext>
                            </a:extLst>
                          </a:blip>
                          <a:stretch>
                            <a:fillRect/>
                          </a:stretch>
                        </pic:blipFill>
                        <pic:spPr>
                          <a:xfrm>
                            <a:off x="0" y="0"/>
                            <a:ext cx="1040955" cy="695269"/>
                          </a:xfrm>
                          <a:prstGeom prst="rect">
                            <a:avLst/>
                          </a:prstGeom>
                        </pic:spPr>
                      </pic:pic>
                    </a:graphicData>
                  </a:graphic>
                </wp:inline>
              </w:drawing>
            </w:r>
          </w:p>
        </w:tc>
        <w:tc>
          <w:tcPr>
            <w:tcW w:w="3066" w:type="dxa"/>
          </w:tcPr>
          <w:p w:rsidR="009C4A52" w:rsidRPr="009C4A52" w:rsidRDefault="009C4A52" w:rsidP="00B94DB4">
            <w:pPr>
              <w:tabs>
                <w:tab w:val="left" w:pos="1953"/>
              </w:tabs>
              <w:rPr>
                <w:color w:val="auto"/>
                <w:szCs w:val="20"/>
                <w:lang w:val="en-GB"/>
              </w:rPr>
            </w:pPr>
            <w:r w:rsidRPr="009C4A52">
              <w:rPr>
                <w:noProof/>
                <w:color w:val="auto"/>
                <w:szCs w:val="20"/>
                <w:lang w:val="en-CA" w:eastAsia="en-CA"/>
              </w:rPr>
              <w:drawing>
                <wp:anchor distT="0" distB="0" distL="114300" distR="114300" simplePos="0" relativeHeight="251701248" behindDoc="0" locked="0" layoutInCell="1" allowOverlap="1" wp14:anchorId="7BD7DE05" wp14:editId="236D6E90">
                  <wp:simplePos x="0" y="0"/>
                  <wp:positionH relativeFrom="column">
                    <wp:posOffset>-6350</wp:posOffset>
                  </wp:positionH>
                  <wp:positionV relativeFrom="paragraph">
                    <wp:posOffset>130810</wp:posOffset>
                  </wp:positionV>
                  <wp:extent cx="1809750" cy="4953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com.jpg"/>
                          <pic:cNvPicPr/>
                        </pic:nvPicPr>
                        <pic:blipFill>
                          <a:blip r:embed="rId20">
                            <a:extLst>
                              <a:ext uri="{28A0092B-C50C-407E-A947-70E740481C1C}">
                                <a14:useLocalDpi xmlns:a14="http://schemas.microsoft.com/office/drawing/2010/main" val="0"/>
                              </a:ext>
                            </a:extLst>
                          </a:blip>
                          <a:stretch>
                            <a:fillRect/>
                          </a:stretch>
                        </pic:blipFill>
                        <pic:spPr>
                          <a:xfrm>
                            <a:off x="0" y="0"/>
                            <a:ext cx="1809750" cy="495300"/>
                          </a:xfrm>
                          <a:prstGeom prst="rect">
                            <a:avLst/>
                          </a:prstGeom>
                        </pic:spPr>
                      </pic:pic>
                    </a:graphicData>
                  </a:graphic>
                </wp:anchor>
              </w:drawing>
            </w:r>
          </w:p>
        </w:tc>
      </w:tr>
      <w:tr w:rsidR="009C4A52" w:rsidTr="004F56D5">
        <w:tc>
          <w:tcPr>
            <w:tcW w:w="2856" w:type="dxa"/>
          </w:tcPr>
          <w:p w:rsidR="009C4A52" w:rsidRPr="009C4A52" w:rsidRDefault="009C4A52" w:rsidP="009C4A52">
            <w:pPr>
              <w:autoSpaceDE w:val="0"/>
              <w:autoSpaceDN w:val="0"/>
              <w:adjustRightInd w:val="0"/>
              <w:jc w:val="both"/>
              <w:rPr>
                <w:rFonts w:asciiTheme="majorHAnsi" w:hAnsiTheme="majorHAnsi" w:cs="TrebuchetMS"/>
                <w:color w:val="auto"/>
                <w:szCs w:val="20"/>
                <w:lang w:val="en-GB"/>
              </w:rPr>
            </w:pPr>
            <w:r w:rsidRPr="009C4A52">
              <w:rPr>
                <w:rFonts w:asciiTheme="majorHAnsi" w:hAnsiTheme="majorHAnsi" w:cs="TrebuchetMS"/>
                <w:color w:val="auto"/>
                <w:szCs w:val="20"/>
                <w:lang w:val="en-GB"/>
              </w:rPr>
              <w:t>Civil Rights Project Kosovo</w:t>
            </w:r>
          </w:p>
        </w:tc>
        <w:tc>
          <w:tcPr>
            <w:tcW w:w="2798" w:type="dxa"/>
          </w:tcPr>
          <w:p w:rsidR="009C4A52" w:rsidRPr="009C4A52" w:rsidRDefault="009C4A52" w:rsidP="004E7F70">
            <w:pPr>
              <w:tabs>
                <w:tab w:val="left" w:pos="1953"/>
              </w:tabs>
              <w:rPr>
                <w:color w:val="auto"/>
                <w:szCs w:val="20"/>
                <w:lang w:val="en-GB"/>
              </w:rPr>
            </w:pPr>
            <w:r w:rsidRPr="009C4A52">
              <w:rPr>
                <w:color w:val="auto"/>
                <w:szCs w:val="20"/>
                <w:lang w:val="en-GB"/>
              </w:rPr>
              <w:t>Civil Society Development Centre</w:t>
            </w:r>
          </w:p>
        </w:tc>
        <w:tc>
          <w:tcPr>
            <w:tcW w:w="3066" w:type="dxa"/>
          </w:tcPr>
          <w:p w:rsidR="009C4A52" w:rsidRPr="009C4A52" w:rsidRDefault="009C4A52" w:rsidP="00B94DB4">
            <w:pPr>
              <w:tabs>
                <w:tab w:val="left" w:pos="1953"/>
              </w:tabs>
              <w:rPr>
                <w:color w:val="auto"/>
                <w:szCs w:val="20"/>
                <w:lang w:val="en-GB"/>
              </w:rPr>
            </w:pPr>
            <w:r w:rsidRPr="009C4A52">
              <w:rPr>
                <w:rFonts w:asciiTheme="majorHAnsi" w:hAnsiTheme="majorHAnsi" w:cs="TrebuchetMS"/>
                <w:color w:val="auto"/>
                <w:szCs w:val="20"/>
                <w:lang w:val="en-GB"/>
              </w:rPr>
              <w:t>Lawyers' Committee for Human Rights in Serbia</w:t>
            </w:r>
          </w:p>
        </w:tc>
      </w:tr>
      <w:tr w:rsidR="009C4A52" w:rsidTr="004F56D5">
        <w:trPr>
          <w:trHeight w:val="1549"/>
        </w:trPr>
        <w:tc>
          <w:tcPr>
            <w:tcW w:w="2856" w:type="dxa"/>
          </w:tcPr>
          <w:p w:rsidR="009C4A52" w:rsidRPr="009C4A52" w:rsidRDefault="009C4A52" w:rsidP="00B94DB4">
            <w:pPr>
              <w:tabs>
                <w:tab w:val="left" w:pos="1953"/>
              </w:tabs>
              <w:rPr>
                <w:color w:val="auto"/>
                <w:szCs w:val="20"/>
                <w:lang w:val="en-GB"/>
              </w:rPr>
            </w:pPr>
            <w:r w:rsidRPr="009C4A52">
              <w:rPr>
                <w:noProof/>
                <w:color w:val="auto"/>
                <w:szCs w:val="20"/>
                <w:lang w:val="en-CA" w:eastAsia="en-CA"/>
              </w:rPr>
              <w:drawing>
                <wp:anchor distT="0" distB="0" distL="114300" distR="114300" simplePos="0" relativeHeight="251706368" behindDoc="0" locked="0" layoutInCell="1" allowOverlap="1" wp14:anchorId="0251111E" wp14:editId="7B0A510F">
                  <wp:simplePos x="0" y="0"/>
                  <wp:positionH relativeFrom="column">
                    <wp:posOffset>100965</wp:posOffset>
                  </wp:positionH>
                  <wp:positionV relativeFrom="paragraph">
                    <wp:posOffset>216535</wp:posOffset>
                  </wp:positionV>
                  <wp:extent cx="1333500" cy="5238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FA.png"/>
                          <pic:cNvPicPr/>
                        </pic:nvPicPr>
                        <pic:blipFill>
                          <a:blip r:embed="rId21">
                            <a:extLst>
                              <a:ext uri="{28A0092B-C50C-407E-A947-70E740481C1C}">
                                <a14:useLocalDpi xmlns:a14="http://schemas.microsoft.com/office/drawing/2010/main" val="0"/>
                              </a:ext>
                            </a:extLst>
                          </a:blip>
                          <a:stretch>
                            <a:fillRect/>
                          </a:stretch>
                        </pic:blipFill>
                        <pic:spPr>
                          <a:xfrm>
                            <a:off x="0" y="0"/>
                            <a:ext cx="1333500" cy="523875"/>
                          </a:xfrm>
                          <a:prstGeom prst="rect">
                            <a:avLst/>
                          </a:prstGeom>
                        </pic:spPr>
                      </pic:pic>
                    </a:graphicData>
                  </a:graphic>
                </wp:anchor>
              </w:drawing>
            </w:r>
          </w:p>
        </w:tc>
        <w:tc>
          <w:tcPr>
            <w:tcW w:w="2798" w:type="dxa"/>
          </w:tcPr>
          <w:p w:rsidR="009C4A52" w:rsidRPr="009C4A52" w:rsidRDefault="009C4A52" w:rsidP="00B94DB4">
            <w:pPr>
              <w:tabs>
                <w:tab w:val="left" w:pos="1953"/>
              </w:tabs>
              <w:rPr>
                <w:color w:val="auto"/>
                <w:szCs w:val="20"/>
                <w:lang w:val="en-GB"/>
              </w:rPr>
            </w:pPr>
            <w:r w:rsidRPr="009C4A52">
              <w:rPr>
                <w:noProof/>
                <w:color w:val="auto"/>
                <w:szCs w:val="20"/>
                <w:lang w:val="en-CA" w:eastAsia="en-CA"/>
              </w:rPr>
              <w:drawing>
                <wp:anchor distT="0" distB="0" distL="114300" distR="114300" simplePos="0" relativeHeight="251707392" behindDoc="0" locked="0" layoutInCell="1" allowOverlap="1" wp14:anchorId="55D4B040" wp14:editId="5B7A6522">
                  <wp:simplePos x="0" y="0"/>
                  <wp:positionH relativeFrom="column">
                    <wp:posOffset>92075</wp:posOffset>
                  </wp:positionH>
                  <wp:positionV relativeFrom="paragraph">
                    <wp:posOffset>216535</wp:posOffset>
                  </wp:positionV>
                  <wp:extent cx="1333500" cy="53721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centres networ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33500" cy="537210"/>
                          </a:xfrm>
                          <a:prstGeom prst="rect">
                            <a:avLst/>
                          </a:prstGeom>
                        </pic:spPr>
                      </pic:pic>
                    </a:graphicData>
                  </a:graphic>
                </wp:anchor>
              </w:drawing>
            </w:r>
          </w:p>
        </w:tc>
        <w:tc>
          <w:tcPr>
            <w:tcW w:w="3066" w:type="dxa"/>
          </w:tcPr>
          <w:p w:rsidR="004F56D5" w:rsidRDefault="004F56D5" w:rsidP="004E7F70">
            <w:pPr>
              <w:tabs>
                <w:tab w:val="left" w:pos="1953"/>
              </w:tabs>
              <w:rPr>
                <w:rFonts w:asciiTheme="majorHAnsi" w:hAnsiTheme="majorHAnsi" w:cs="TrebuchetMS"/>
                <w:color w:val="auto"/>
                <w:szCs w:val="20"/>
                <w:lang w:val="en-GB"/>
              </w:rPr>
            </w:pPr>
          </w:p>
          <w:p w:rsidR="009C4A52" w:rsidRPr="004F56D5" w:rsidRDefault="004F56D5" w:rsidP="004F56D5">
            <w:pPr>
              <w:rPr>
                <w:rFonts w:asciiTheme="majorHAnsi" w:hAnsiTheme="majorHAnsi" w:cs="TrebuchetMS"/>
                <w:szCs w:val="20"/>
                <w:lang w:val="en-GB"/>
              </w:rPr>
            </w:pPr>
            <w:r w:rsidRPr="009C4A52">
              <w:rPr>
                <w:noProof/>
                <w:color w:val="auto"/>
                <w:szCs w:val="20"/>
                <w:lang w:val="en-CA" w:eastAsia="en-CA"/>
              </w:rPr>
              <w:drawing>
                <wp:inline distT="0" distB="0" distL="0" distR="0" wp14:anchorId="588AE105" wp14:editId="62E75A53">
                  <wp:extent cx="1677726" cy="476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cal democracy.png"/>
                          <pic:cNvPicPr/>
                        </pic:nvPicPr>
                        <pic:blipFill>
                          <a:blip r:embed="rId23">
                            <a:extLst>
                              <a:ext uri="{28A0092B-C50C-407E-A947-70E740481C1C}">
                                <a14:useLocalDpi xmlns:a14="http://schemas.microsoft.com/office/drawing/2010/main" val="0"/>
                              </a:ext>
                            </a:extLst>
                          </a:blip>
                          <a:stretch>
                            <a:fillRect/>
                          </a:stretch>
                        </pic:blipFill>
                        <pic:spPr>
                          <a:xfrm>
                            <a:off x="0" y="0"/>
                            <a:ext cx="1676049" cy="476250"/>
                          </a:xfrm>
                          <a:prstGeom prst="rect">
                            <a:avLst/>
                          </a:prstGeom>
                        </pic:spPr>
                      </pic:pic>
                    </a:graphicData>
                  </a:graphic>
                </wp:inline>
              </w:drawing>
            </w:r>
          </w:p>
        </w:tc>
      </w:tr>
      <w:tr w:rsidR="009C4A52" w:rsidTr="004F56D5">
        <w:tc>
          <w:tcPr>
            <w:tcW w:w="2856" w:type="dxa"/>
          </w:tcPr>
          <w:p w:rsidR="009C4A52" w:rsidRPr="009C4A52" w:rsidRDefault="009C4A52" w:rsidP="00B94DB4">
            <w:pPr>
              <w:tabs>
                <w:tab w:val="left" w:pos="1953"/>
              </w:tabs>
              <w:rPr>
                <w:color w:val="auto"/>
                <w:szCs w:val="20"/>
                <w:lang w:val="en-GB"/>
              </w:rPr>
            </w:pPr>
            <w:r w:rsidRPr="009C4A52">
              <w:rPr>
                <w:color w:val="auto"/>
                <w:szCs w:val="20"/>
                <w:lang w:val="en-GB"/>
              </w:rPr>
              <w:t>Open Society Foundation Albania</w:t>
            </w:r>
          </w:p>
        </w:tc>
        <w:tc>
          <w:tcPr>
            <w:tcW w:w="2798" w:type="dxa"/>
          </w:tcPr>
          <w:p w:rsidR="009C4A52" w:rsidRPr="009C4A52" w:rsidRDefault="009C4A52" w:rsidP="00B94DB4">
            <w:pPr>
              <w:tabs>
                <w:tab w:val="left" w:pos="1953"/>
              </w:tabs>
              <w:rPr>
                <w:color w:val="auto"/>
                <w:szCs w:val="20"/>
                <w:lang w:val="en-GB"/>
              </w:rPr>
            </w:pPr>
            <w:r w:rsidRPr="009C4A52">
              <w:rPr>
                <w:color w:val="auto"/>
                <w:szCs w:val="20"/>
                <w:lang w:val="en-GB"/>
              </w:rPr>
              <w:t>Law Centres Network</w:t>
            </w:r>
          </w:p>
        </w:tc>
        <w:tc>
          <w:tcPr>
            <w:tcW w:w="3066" w:type="dxa"/>
          </w:tcPr>
          <w:p w:rsidR="009C4A52" w:rsidRPr="009C4A52" w:rsidRDefault="009C4A52" w:rsidP="004E7F70">
            <w:pPr>
              <w:tabs>
                <w:tab w:val="left" w:pos="1953"/>
              </w:tabs>
              <w:rPr>
                <w:rFonts w:asciiTheme="majorHAnsi" w:hAnsiTheme="majorHAnsi" w:cs="TrebuchetMS"/>
                <w:color w:val="auto"/>
                <w:szCs w:val="20"/>
                <w:lang w:val="en-GB"/>
              </w:rPr>
            </w:pPr>
            <w:r w:rsidRPr="009C4A52">
              <w:rPr>
                <w:rFonts w:asciiTheme="majorHAnsi" w:hAnsiTheme="majorHAnsi" w:cs="TrebuchetMS"/>
                <w:color w:val="auto"/>
                <w:szCs w:val="20"/>
                <w:lang w:val="en-GB"/>
              </w:rPr>
              <w:t>Foundation for Local Democracy</w:t>
            </w:r>
          </w:p>
        </w:tc>
      </w:tr>
      <w:tr w:rsidR="009C4A52" w:rsidTr="004F56D5">
        <w:tc>
          <w:tcPr>
            <w:tcW w:w="2856" w:type="dxa"/>
          </w:tcPr>
          <w:p w:rsidR="009C4A52" w:rsidRPr="009C4A52" w:rsidRDefault="009C4A52" w:rsidP="004E7F70">
            <w:pPr>
              <w:tabs>
                <w:tab w:val="left" w:pos="1953"/>
              </w:tabs>
              <w:rPr>
                <w:color w:val="auto"/>
                <w:szCs w:val="20"/>
                <w:lang w:val="en-GB"/>
              </w:rPr>
            </w:pPr>
            <w:r w:rsidRPr="009C4A52">
              <w:rPr>
                <w:noProof/>
                <w:color w:val="auto"/>
                <w:szCs w:val="20"/>
                <w:lang w:val="en-CA" w:eastAsia="en-CA"/>
              </w:rPr>
              <w:drawing>
                <wp:inline distT="0" distB="0" distL="0" distR="0" wp14:anchorId="502218F5" wp14:editId="4724483E">
                  <wp:extent cx="1676400" cy="866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jpg"/>
                          <pic:cNvPicPr/>
                        </pic:nvPicPr>
                        <pic:blipFill>
                          <a:blip r:embed="rId24">
                            <a:extLst>
                              <a:ext uri="{28A0092B-C50C-407E-A947-70E740481C1C}">
                                <a14:useLocalDpi xmlns:a14="http://schemas.microsoft.com/office/drawing/2010/main" val="0"/>
                              </a:ext>
                            </a:extLst>
                          </a:blip>
                          <a:stretch>
                            <a:fillRect/>
                          </a:stretch>
                        </pic:blipFill>
                        <pic:spPr>
                          <a:xfrm>
                            <a:off x="0" y="0"/>
                            <a:ext cx="1679848" cy="868558"/>
                          </a:xfrm>
                          <a:prstGeom prst="rect">
                            <a:avLst/>
                          </a:prstGeom>
                        </pic:spPr>
                      </pic:pic>
                    </a:graphicData>
                  </a:graphic>
                </wp:inline>
              </w:drawing>
            </w:r>
          </w:p>
        </w:tc>
        <w:tc>
          <w:tcPr>
            <w:tcW w:w="2798" w:type="dxa"/>
          </w:tcPr>
          <w:p w:rsidR="009C4A52" w:rsidRPr="004F56D5" w:rsidRDefault="009C4A52" w:rsidP="00B94DB4">
            <w:pPr>
              <w:tabs>
                <w:tab w:val="left" w:pos="1953"/>
              </w:tabs>
              <w:rPr>
                <w:color w:val="auto"/>
                <w:szCs w:val="20"/>
                <w:highlight w:val="yellow"/>
                <w:lang w:val="en-GB"/>
              </w:rPr>
            </w:pPr>
            <w:r w:rsidRPr="004F56D5">
              <w:rPr>
                <w:rFonts w:cs="TrebuchetMS"/>
                <w:noProof/>
                <w:color w:val="auto"/>
                <w:szCs w:val="20"/>
                <w:highlight w:val="yellow"/>
                <w:lang w:val="en-CA" w:eastAsia="en-CA"/>
              </w:rPr>
              <w:drawing>
                <wp:anchor distT="0" distB="0" distL="114300" distR="114300" simplePos="0" relativeHeight="251710464" behindDoc="0" locked="0" layoutInCell="1" allowOverlap="1" wp14:anchorId="693D6567" wp14:editId="73680F89">
                  <wp:simplePos x="0" y="0"/>
                  <wp:positionH relativeFrom="column">
                    <wp:posOffset>-60325</wp:posOffset>
                  </wp:positionH>
                  <wp:positionV relativeFrom="paragraph">
                    <wp:posOffset>257175</wp:posOffset>
                  </wp:positionV>
                  <wp:extent cx="1494790" cy="550545"/>
                  <wp:effectExtent l="0" t="0" r="0"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Vasa Prav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94790" cy="550545"/>
                          </a:xfrm>
                          <a:prstGeom prst="rect">
                            <a:avLst/>
                          </a:prstGeom>
                        </pic:spPr>
                      </pic:pic>
                    </a:graphicData>
                  </a:graphic>
                  <wp14:sizeRelH relativeFrom="margin">
                    <wp14:pctWidth>0</wp14:pctWidth>
                  </wp14:sizeRelH>
                  <wp14:sizeRelV relativeFrom="margin">
                    <wp14:pctHeight>0</wp14:pctHeight>
                  </wp14:sizeRelV>
                </wp:anchor>
              </w:drawing>
            </w:r>
          </w:p>
        </w:tc>
        <w:tc>
          <w:tcPr>
            <w:tcW w:w="3066" w:type="dxa"/>
          </w:tcPr>
          <w:p w:rsidR="009C4A52" w:rsidRPr="009C4A52" w:rsidRDefault="009C4A52" w:rsidP="004E7F70">
            <w:pPr>
              <w:tabs>
                <w:tab w:val="left" w:pos="1953"/>
              </w:tabs>
              <w:rPr>
                <w:color w:val="auto"/>
                <w:szCs w:val="20"/>
                <w:lang w:val="en-GB"/>
              </w:rPr>
            </w:pPr>
            <w:r w:rsidRPr="009C4A52">
              <w:rPr>
                <w:noProof/>
                <w:color w:val="auto"/>
                <w:szCs w:val="20"/>
                <w:lang w:val="en-CA" w:eastAsia="en-CA"/>
              </w:rPr>
              <w:drawing>
                <wp:anchor distT="0" distB="0" distL="114300" distR="114300" simplePos="0" relativeHeight="251711488" behindDoc="0" locked="0" layoutInCell="1" allowOverlap="1" wp14:anchorId="2270E633" wp14:editId="603BF417">
                  <wp:simplePos x="0" y="0"/>
                  <wp:positionH relativeFrom="column">
                    <wp:posOffset>-1681480</wp:posOffset>
                  </wp:positionH>
                  <wp:positionV relativeFrom="paragraph">
                    <wp:posOffset>-4121785</wp:posOffset>
                  </wp:positionV>
                  <wp:extent cx="1610360" cy="885825"/>
                  <wp:effectExtent l="0" t="0" r="889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kt sisak.jpg"/>
                          <pic:cNvPicPr/>
                        </pic:nvPicPr>
                        <pic:blipFill>
                          <a:blip r:embed="rId26">
                            <a:extLst>
                              <a:ext uri="{28A0092B-C50C-407E-A947-70E740481C1C}">
                                <a14:useLocalDpi xmlns:a14="http://schemas.microsoft.com/office/drawing/2010/main" val="0"/>
                              </a:ext>
                            </a:extLst>
                          </a:blip>
                          <a:stretch>
                            <a:fillRect/>
                          </a:stretch>
                        </pic:blipFill>
                        <pic:spPr>
                          <a:xfrm>
                            <a:off x="0" y="0"/>
                            <a:ext cx="1610360" cy="885825"/>
                          </a:xfrm>
                          <a:prstGeom prst="rect">
                            <a:avLst/>
                          </a:prstGeom>
                        </pic:spPr>
                      </pic:pic>
                    </a:graphicData>
                  </a:graphic>
                </wp:anchor>
              </w:drawing>
            </w:r>
          </w:p>
        </w:tc>
      </w:tr>
      <w:tr w:rsidR="009C4A52" w:rsidTr="004F56D5">
        <w:tc>
          <w:tcPr>
            <w:tcW w:w="2856" w:type="dxa"/>
          </w:tcPr>
          <w:p w:rsidR="009C4A52" w:rsidRDefault="009C4A52" w:rsidP="004E7F70">
            <w:pPr>
              <w:autoSpaceDE w:val="0"/>
              <w:autoSpaceDN w:val="0"/>
              <w:adjustRightInd w:val="0"/>
              <w:jc w:val="both"/>
              <w:rPr>
                <w:rFonts w:asciiTheme="majorHAnsi" w:hAnsiTheme="majorHAnsi" w:cs="TrebuchetMS"/>
                <w:color w:val="auto"/>
                <w:szCs w:val="20"/>
                <w:lang w:val="en-GB"/>
              </w:rPr>
            </w:pPr>
            <w:r w:rsidRPr="009C4A52">
              <w:rPr>
                <w:rFonts w:asciiTheme="majorHAnsi" w:hAnsiTheme="majorHAnsi" w:cs="TrebuchetMS"/>
                <w:color w:val="auto"/>
                <w:szCs w:val="20"/>
                <w:lang w:val="en-GB"/>
              </w:rPr>
              <w:t xml:space="preserve">Network of the Committees for </w:t>
            </w:r>
            <w:r w:rsidRPr="009C4A52">
              <w:rPr>
                <w:rFonts w:asciiTheme="majorHAnsi" w:hAnsiTheme="majorHAnsi" w:cs="TrebuchetMS"/>
                <w:color w:val="auto"/>
                <w:szCs w:val="20"/>
                <w:lang w:val="en-GB"/>
              </w:rPr>
              <w:t>Human Rights</w:t>
            </w:r>
            <w:r w:rsidR="00B50BFD">
              <w:rPr>
                <w:rFonts w:asciiTheme="majorHAnsi" w:hAnsiTheme="majorHAnsi" w:cs="TrebuchetMS"/>
                <w:color w:val="auto"/>
                <w:szCs w:val="20"/>
                <w:lang w:val="en-GB"/>
              </w:rPr>
              <w:t xml:space="preserve"> in Serbia</w:t>
            </w:r>
          </w:p>
          <w:p w:rsidR="004F56D5" w:rsidRPr="009C4A52" w:rsidRDefault="004F56D5" w:rsidP="004E7F70">
            <w:pPr>
              <w:autoSpaceDE w:val="0"/>
              <w:autoSpaceDN w:val="0"/>
              <w:adjustRightInd w:val="0"/>
              <w:jc w:val="both"/>
              <w:rPr>
                <w:rFonts w:asciiTheme="majorHAnsi" w:hAnsiTheme="majorHAnsi" w:cs="TrebuchetMS"/>
                <w:color w:val="auto"/>
                <w:szCs w:val="20"/>
                <w:lang w:val="en-GB"/>
              </w:rPr>
            </w:pPr>
          </w:p>
        </w:tc>
        <w:tc>
          <w:tcPr>
            <w:tcW w:w="2798" w:type="dxa"/>
          </w:tcPr>
          <w:p w:rsidR="009C4A52" w:rsidRPr="009C4A52" w:rsidRDefault="009C4A52" w:rsidP="00B94DB4">
            <w:pPr>
              <w:tabs>
                <w:tab w:val="left" w:pos="1953"/>
              </w:tabs>
              <w:rPr>
                <w:color w:val="auto"/>
                <w:szCs w:val="20"/>
                <w:lang w:val="en-GB"/>
              </w:rPr>
            </w:pPr>
            <w:r w:rsidRPr="009C4A52">
              <w:rPr>
                <w:color w:val="auto"/>
                <w:szCs w:val="20"/>
                <w:lang w:val="en-GB"/>
              </w:rPr>
              <w:t xml:space="preserve">Vasa </w:t>
            </w:r>
            <w:proofErr w:type="spellStart"/>
            <w:r w:rsidRPr="009C4A52">
              <w:rPr>
                <w:color w:val="auto"/>
                <w:szCs w:val="20"/>
                <w:lang w:val="en-GB"/>
              </w:rPr>
              <w:t>Prava</w:t>
            </w:r>
            <w:proofErr w:type="spellEnd"/>
            <w:r w:rsidR="00B50BFD">
              <w:rPr>
                <w:color w:val="auto"/>
                <w:szCs w:val="20"/>
                <w:lang w:val="en-GB"/>
              </w:rPr>
              <w:t xml:space="preserve"> BiH</w:t>
            </w:r>
          </w:p>
        </w:tc>
        <w:tc>
          <w:tcPr>
            <w:tcW w:w="3066" w:type="dxa"/>
          </w:tcPr>
          <w:p w:rsidR="009C4A52" w:rsidRPr="009C4A52" w:rsidRDefault="009C4A52" w:rsidP="004E7F70">
            <w:pPr>
              <w:tabs>
                <w:tab w:val="left" w:pos="1953"/>
              </w:tabs>
              <w:rPr>
                <w:color w:val="auto"/>
                <w:szCs w:val="20"/>
                <w:lang w:val="en-GB"/>
              </w:rPr>
            </w:pPr>
            <w:r w:rsidRPr="009C4A52">
              <w:rPr>
                <w:rFonts w:asciiTheme="majorHAnsi" w:hAnsiTheme="majorHAnsi" w:cs="TrebuchetMS"/>
                <w:color w:val="auto"/>
                <w:szCs w:val="20"/>
                <w:lang w:val="en-GB"/>
              </w:rPr>
              <w:t>Civil Rights Project Sisak</w:t>
            </w:r>
          </w:p>
        </w:tc>
      </w:tr>
      <w:tr w:rsidR="009C4A52" w:rsidTr="004F56D5">
        <w:trPr>
          <w:trHeight w:val="982"/>
        </w:trPr>
        <w:tc>
          <w:tcPr>
            <w:tcW w:w="2856" w:type="dxa"/>
          </w:tcPr>
          <w:p w:rsidR="009C4A52" w:rsidRPr="009C4A52" w:rsidRDefault="009C4A52" w:rsidP="004E7F70">
            <w:pPr>
              <w:tabs>
                <w:tab w:val="left" w:pos="1953"/>
              </w:tabs>
              <w:rPr>
                <w:color w:val="auto"/>
                <w:szCs w:val="20"/>
                <w:lang w:val="en-GB"/>
              </w:rPr>
            </w:pPr>
            <w:r w:rsidRPr="009C4A52">
              <w:rPr>
                <w:noProof/>
                <w:color w:val="auto"/>
                <w:szCs w:val="20"/>
                <w:lang w:val="en-CA" w:eastAsia="en-CA"/>
              </w:rPr>
              <w:drawing>
                <wp:inline distT="0" distB="0" distL="0" distR="0" wp14:anchorId="476F32FA" wp14:editId="10038082">
                  <wp:extent cx="1249680" cy="932688"/>
                  <wp:effectExtent l="0" t="0" r="762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jedn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49680" cy="932688"/>
                          </a:xfrm>
                          <a:prstGeom prst="rect">
                            <a:avLst/>
                          </a:prstGeom>
                        </pic:spPr>
                      </pic:pic>
                    </a:graphicData>
                  </a:graphic>
                </wp:inline>
              </w:drawing>
            </w:r>
          </w:p>
        </w:tc>
        <w:tc>
          <w:tcPr>
            <w:tcW w:w="2798" w:type="dxa"/>
          </w:tcPr>
          <w:p w:rsidR="009C4A52" w:rsidRPr="009C4A52" w:rsidRDefault="009C4A52" w:rsidP="004E7F70">
            <w:pPr>
              <w:tabs>
                <w:tab w:val="left" w:pos="1953"/>
              </w:tabs>
              <w:rPr>
                <w:color w:val="auto"/>
                <w:szCs w:val="20"/>
                <w:lang w:val="en-GB"/>
              </w:rPr>
            </w:pPr>
          </w:p>
        </w:tc>
        <w:tc>
          <w:tcPr>
            <w:tcW w:w="3066" w:type="dxa"/>
          </w:tcPr>
          <w:p w:rsidR="009C4A52" w:rsidRPr="009C4A52" w:rsidRDefault="009C4A52" w:rsidP="004E7F70">
            <w:pPr>
              <w:tabs>
                <w:tab w:val="left" w:pos="1953"/>
              </w:tabs>
              <w:rPr>
                <w:color w:val="auto"/>
                <w:szCs w:val="20"/>
                <w:lang w:val="en-GB"/>
              </w:rPr>
            </w:pPr>
          </w:p>
        </w:tc>
      </w:tr>
      <w:tr w:rsidR="009C4A52" w:rsidTr="004F56D5">
        <w:tc>
          <w:tcPr>
            <w:tcW w:w="2856" w:type="dxa"/>
          </w:tcPr>
          <w:p w:rsidR="009C4A52" w:rsidRPr="009C4A52" w:rsidRDefault="009C4A52" w:rsidP="004E7F70">
            <w:pPr>
              <w:tabs>
                <w:tab w:val="left" w:pos="1953"/>
              </w:tabs>
              <w:rPr>
                <w:color w:val="auto"/>
                <w:szCs w:val="20"/>
                <w:lang w:val="en-GB"/>
              </w:rPr>
            </w:pPr>
            <w:r w:rsidRPr="009C4A52">
              <w:rPr>
                <w:color w:val="auto"/>
                <w:szCs w:val="20"/>
                <w:lang w:val="en-GB"/>
              </w:rPr>
              <w:t xml:space="preserve">Zajedno </w:t>
            </w:r>
            <w:proofErr w:type="spellStart"/>
            <w:r w:rsidRPr="009C4A52">
              <w:rPr>
                <w:color w:val="auto"/>
                <w:szCs w:val="20"/>
                <w:lang w:val="en-GB"/>
              </w:rPr>
              <w:t>Zajedno</w:t>
            </w:r>
            <w:proofErr w:type="spellEnd"/>
          </w:p>
        </w:tc>
        <w:tc>
          <w:tcPr>
            <w:tcW w:w="2798" w:type="dxa"/>
          </w:tcPr>
          <w:p w:rsidR="009C4A52" w:rsidRPr="009C4A52" w:rsidRDefault="009C4A52" w:rsidP="004E7F70">
            <w:pPr>
              <w:tabs>
                <w:tab w:val="left" w:pos="1953"/>
              </w:tabs>
              <w:rPr>
                <w:color w:val="auto"/>
                <w:szCs w:val="20"/>
                <w:lang w:val="en-GB"/>
              </w:rPr>
            </w:pPr>
          </w:p>
        </w:tc>
        <w:tc>
          <w:tcPr>
            <w:tcW w:w="3066" w:type="dxa"/>
          </w:tcPr>
          <w:p w:rsidR="009C4A52" w:rsidRPr="009C4A52" w:rsidRDefault="009C4A52" w:rsidP="004E7F70">
            <w:pPr>
              <w:tabs>
                <w:tab w:val="left" w:pos="1953"/>
              </w:tabs>
              <w:rPr>
                <w:color w:val="auto"/>
                <w:szCs w:val="20"/>
                <w:lang w:val="en-GB"/>
              </w:rPr>
            </w:pPr>
          </w:p>
        </w:tc>
      </w:tr>
    </w:tbl>
    <w:p w:rsidR="00F90AE2" w:rsidRPr="00B94DB4" w:rsidRDefault="00F90AE2" w:rsidP="00B94DB4">
      <w:pPr>
        <w:tabs>
          <w:tab w:val="left" w:pos="1953"/>
        </w:tabs>
        <w:rPr>
          <w:lang w:val="en-GB"/>
        </w:rPr>
      </w:pPr>
    </w:p>
    <w:sectPr w:rsidR="00F90AE2" w:rsidRPr="00B94DB4" w:rsidSect="00F427D2">
      <w:footerReference w:type="default" r:id="rId28"/>
      <w:footerReference w:type="first" r:id="rId29"/>
      <w:pgSz w:w="11906" w:h="16838"/>
      <w:pgMar w:top="1134" w:right="1701" w:bottom="567" w:left="170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49" w:rsidRDefault="00207D49" w:rsidP="00E34632">
      <w:pPr>
        <w:spacing w:line="240" w:lineRule="auto"/>
      </w:pPr>
      <w:r>
        <w:separator/>
      </w:r>
    </w:p>
  </w:endnote>
  <w:endnote w:type="continuationSeparator" w:id="0">
    <w:p w:rsidR="00207D49" w:rsidRDefault="00207D49" w:rsidP="00E346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MS">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07" w:type="dxa"/>
      <w:tblInd w:w="-1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1701"/>
      <w:gridCol w:w="2882"/>
      <w:gridCol w:w="2882"/>
      <w:gridCol w:w="2883"/>
      <w:gridCol w:w="1559"/>
    </w:tblGrid>
    <w:tr w:rsidR="008B2E52" w:rsidTr="008B2E52">
      <w:tc>
        <w:tcPr>
          <w:tcW w:w="1701" w:type="dxa"/>
          <w:shd w:val="clear" w:color="auto" w:fill="004F9E"/>
        </w:tcPr>
        <w:p w:rsidR="008B2E52" w:rsidRDefault="008B2E52" w:rsidP="00F427D2">
          <w:pPr>
            <w:pStyle w:val="Footer"/>
          </w:pPr>
        </w:p>
      </w:tc>
      <w:tc>
        <w:tcPr>
          <w:tcW w:w="2882" w:type="dxa"/>
          <w:shd w:val="clear" w:color="auto" w:fill="004F9E"/>
        </w:tcPr>
        <w:p w:rsidR="008B2E52" w:rsidRPr="00A26EB2" w:rsidRDefault="008B2E52" w:rsidP="00F427D2">
          <w:pPr>
            <w:pStyle w:val="Footer"/>
            <w:rPr>
              <w:color w:val="FFFFFF" w:themeColor="background1"/>
              <w:sz w:val="16"/>
              <w:szCs w:val="16"/>
            </w:rPr>
          </w:pPr>
          <w:r w:rsidRPr="00A26EB2">
            <w:rPr>
              <w:color w:val="FFFFFF" w:themeColor="background1"/>
              <w:sz w:val="16"/>
              <w:szCs w:val="16"/>
            </w:rPr>
            <w:t>European Citizen Action Service</w:t>
          </w:r>
        </w:p>
        <w:p w:rsidR="008B2E52" w:rsidRPr="00A26EB2" w:rsidRDefault="008B2E52" w:rsidP="00F427D2">
          <w:pPr>
            <w:pStyle w:val="Footer"/>
            <w:rPr>
              <w:color w:val="FFFFFF" w:themeColor="background1"/>
              <w:sz w:val="16"/>
              <w:szCs w:val="16"/>
            </w:rPr>
          </w:pPr>
          <w:r w:rsidRPr="00A26EB2">
            <w:rPr>
              <w:color w:val="FFFFFF" w:themeColor="background1"/>
              <w:sz w:val="16"/>
              <w:szCs w:val="16"/>
            </w:rPr>
            <w:t>77, Avenue de la Toison d'Or</w:t>
          </w:r>
        </w:p>
        <w:p w:rsidR="008B2E52" w:rsidRPr="00A26EB2" w:rsidRDefault="008B2E52" w:rsidP="00F427D2">
          <w:pPr>
            <w:pStyle w:val="Footer"/>
            <w:rPr>
              <w:color w:val="FFFFFF" w:themeColor="background1"/>
              <w:sz w:val="16"/>
              <w:szCs w:val="16"/>
            </w:rPr>
          </w:pPr>
          <w:r w:rsidRPr="00A26EB2">
            <w:rPr>
              <w:color w:val="FFFFFF" w:themeColor="background1"/>
              <w:sz w:val="16"/>
              <w:szCs w:val="16"/>
            </w:rPr>
            <w:t>B-1060 Brussels, Belgium</w:t>
          </w:r>
        </w:p>
      </w:tc>
      <w:tc>
        <w:tcPr>
          <w:tcW w:w="2882" w:type="dxa"/>
          <w:shd w:val="clear" w:color="auto" w:fill="004F9E"/>
        </w:tcPr>
        <w:p w:rsidR="008B2E52" w:rsidRPr="00A26EB2" w:rsidRDefault="008B2E52" w:rsidP="00F427D2">
          <w:pPr>
            <w:pStyle w:val="Footer"/>
            <w:rPr>
              <w:color w:val="FFFFFF" w:themeColor="background1"/>
              <w:sz w:val="16"/>
              <w:szCs w:val="16"/>
              <w:lang w:val="en-US"/>
            </w:rPr>
          </w:pPr>
          <w:r w:rsidRPr="00A26EB2">
            <w:rPr>
              <w:color w:val="FFFFFF" w:themeColor="background1"/>
              <w:sz w:val="16"/>
              <w:szCs w:val="16"/>
              <w:lang w:val="en-US"/>
            </w:rPr>
            <w:t>Twitter: @ecas_europe</w:t>
          </w:r>
        </w:p>
        <w:p w:rsidR="008B2E52" w:rsidRPr="00A26EB2" w:rsidRDefault="008B2E52" w:rsidP="00F427D2">
          <w:pPr>
            <w:pStyle w:val="Footer"/>
            <w:rPr>
              <w:color w:val="FFFFFF" w:themeColor="background1"/>
              <w:sz w:val="16"/>
              <w:szCs w:val="16"/>
              <w:lang w:val="en-US"/>
            </w:rPr>
          </w:pPr>
          <w:r w:rsidRPr="00A26EB2">
            <w:rPr>
              <w:color w:val="FFFFFF" w:themeColor="background1"/>
              <w:sz w:val="16"/>
              <w:szCs w:val="16"/>
              <w:lang w:val="en-US"/>
            </w:rPr>
            <w:t>Facebook: ecas.europe</w:t>
          </w:r>
        </w:p>
        <w:p w:rsidR="008B2E52" w:rsidRPr="00A26EB2" w:rsidRDefault="008B2E52" w:rsidP="00F427D2">
          <w:pPr>
            <w:pStyle w:val="Footer"/>
            <w:rPr>
              <w:color w:val="FFFFFF" w:themeColor="background1"/>
              <w:sz w:val="16"/>
              <w:szCs w:val="16"/>
            </w:rPr>
          </w:pPr>
          <w:r>
            <w:rPr>
              <w:color w:val="FFFFFF" w:themeColor="background1"/>
              <w:sz w:val="16"/>
              <w:szCs w:val="16"/>
            </w:rPr>
            <w:t>Youtube: ECASBrussels</w:t>
          </w:r>
        </w:p>
      </w:tc>
      <w:tc>
        <w:tcPr>
          <w:tcW w:w="2883" w:type="dxa"/>
          <w:shd w:val="clear" w:color="auto" w:fill="004F9E"/>
          <w:vAlign w:val="bottom"/>
        </w:tcPr>
        <w:p w:rsidR="008B2E52" w:rsidRPr="00A26EB2" w:rsidRDefault="008B2E52" w:rsidP="00F427D2">
          <w:pPr>
            <w:pStyle w:val="Footer"/>
            <w:jc w:val="right"/>
            <w:rPr>
              <w:color w:val="FFFFFF" w:themeColor="background1"/>
              <w:sz w:val="16"/>
              <w:szCs w:val="16"/>
            </w:rPr>
          </w:pPr>
          <w:r w:rsidRPr="00A26EB2">
            <w:rPr>
              <w:color w:val="FFFFFF" w:themeColor="background1"/>
              <w:sz w:val="16"/>
              <w:szCs w:val="16"/>
            </w:rPr>
            <w:t>Page</w:t>
          </w:r>
          <w:r>
            <w:rPr>
              <w:color w:val="FFFFFF" w:themeColor="background1"/>
              <w:sz w:val="16"/>
              <w:szCs w:val="16"/>
            </w:rPr>
            <w:t xml:space="preserve"> </w:t>
          </w:r>
          <w:r w:rsidRPr="00A26EB2">
            <w:rPr>
              <w:color w:val="FFFFFF" w:themeColor="background1"/>
              <w:sz w:val="16"/>
              <w:szCs w:val="16"/>
            </w:rPr>
            <w:fldChar w:fldCharType="begin"/>
          </w:r>
          <w:r w:rsidRPr="00A26EB2">
            <w:rPr>
              <w:color w:val="FFFFFF" w:themeColor="background1"/>
              <w:sz w:val="16"/>
              <w:szCs w:val="16"/>
            </w:rPr>
            <w:instrText xml:space="preserve"> PAGE   \* MERGEFORMAT </w:instrText>
          </w:r>
          <w:r w:rsidRPr="00A26EB2">
            <w:rPr>
              <w:color w:val="FFFFFF" w:themeColor="background1"/>
              <w:sz w:val="16"/>
              <w:szCs w:val="16"/>
            </w:rPr>
            <w:fldChar w:fldCharType="separate"/>
          </w:r>
          <w:r w:rsidR="007E0B82">
            <w:rPr>
              <w:noProof/>
              <w:color w:val="FFFFFF" w:themeColor="background1"/>
              <w:sz w:val="16"/>
              <w:szCs w:val="16"/>
            </w:rPr>
            <w:t>2</w:t>
          </w:r>
          <w:r w:rsidRPr="00A26EB2">
            <w:rPr>
              <w:noProof/>
              <w:color w:val="FFFFFF" w:themeColor="background1"/>
              <w:sz w:val="16"/>
              <w:szCs w:val="16"/>
            </w:rPr>
            <w:fldChar w:fldCharType="end"/>
          </w:r>
        </w:p>
      </w:tc>
      <w:tc>
        <w:tcPr>
          <w:tcW w:w="1559" w:type="dxa"/>
          <w:shd w:val="clear" w:color="auto" w:fill="004F9E"/>
        </w:tcPr>
        <w:p w:rsidR="008B2E52" w:rsidRDefault="008B2E52" w:rsidP="00F427D2">
          <w:pPr>
            <w:pStyle w:val="Footer"/>
          </w:pPr>
        </w:p>
      </w:tc>
    </w:tr>
  </w:tbl>
  <w:p w:rsidR="008B2E52" w:rsidRPr="00F427D2" w:rsidRDefault="008B2E52" w:rsidP="00F42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907" w:type="dxa"/>
      <w:tblInd w:w="-1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1701"/>
      <w:gridCol w:w="2882"/>
      <w:gridCol w:w="2882"/>
      <w:gridCol w:w="2883"/>
      <w:gridCol w:w="1559"/>
    </w:tblGrid>
    <w:tr w:rsidR="008B2E52" w:rsidTr="00F427D2">
      <w:tc>
        <w:tcPr>
          <w:tcW w:w="1701" w:type="dxa"/>
          <w:shd w:val="clear" w:color="auto" w:fill="004F9E"/>
        </w:tcPr>
        <w:p w:rsidR="008B2E52" w:rsidRDefault="008B2E52">
          <w:pPr>
            <w:pStyle w:val="Footer"/>
          </w:pPr>
        </w:p>
      </w:tc>
      <w:tc>
        <w:tcPr>
          <w:tcW w:w="2882" w:type="dxa"/>
          <w:shd w:val="clear" w:color="auto" w:fill="004F9E"/>
        </w:tcPr>
        <w:p w:rsidR="008B2E52" w:rsidRPr="00A26EB2" w:rsidRDefault="008B2E52" w:rsidP="00A26EB2">
          <w:pPr>
            <w:pStyle w:val="Footer"/>
            <w:rPr>
              <w:color w:val="FFFFFF" w:themeColor="background1"/>
              <w:sz w:val="16"/>
              <w:szCs w:val="16"/>
            </w:rPr>
          </w:pPr>
          <w:r w:rsidRPr="00A26EB2">
            <w:rPr>
              <w:color w:val="FFFFFF" w:themeColor="background1"/>
              <w:sz w:val="16"/>
              <w:szCs w:val="16"/>
            </w:rPr>
            <w:t>European Citizen Action Service</w:t>
          </w:r>
        </w:p>
        <w:p w:rsidR="008B2E52" w:rsidRPr="00A26EB2" w:rsidRDefault="008B2E52" w:rsidP="00A26EB2">
          <w:pPr>
            <w:pStyle w:val="Footer"/>
            <w:rPr>
              <w:color w:val="FFFFFF" w:themeColor="background1"/>
              <w:sz w:val="16"/>
              <w:szCs w:val="16"/>
            </w:rPr>
          </w:pPr>
          <w:r w:rsidRPr="00A26EB2">
            <w:rPr>
              <w:color w:val="FFFFFF" w:themeColor="background1"/>
              <w:sz w:val="16"/>
              <w:szCs w:val="16"/>
            </w:rPr>
            <w:t>77, Avenue de la Toison d'Or</w:t>
          </w:r>
        </w:p>
        <w:p w:rsidR="008B2E52" w:rsidRPr="00A26EB2" w:rsidRDefault="008B2E52" w:rsidP="00A26EB2">
          <w:pPr>
            <w:pStyle w:val="Footer"/>
            <w:rPr>
              <w:color w:val="FFFFFF" w:themeColor="background1"/>
              <w:sz w:val="16"/>
              <w:szCs w:val="16"/>
            </w:rPr>
          </w:pPr>
          <w:r w:rsidRPr="00A26EB2">
            <w:rPr>
              <w:color w:val="FFFFFF" w:themeColor="background1"/>
              <w:sz w:val="16"/>
              <w:szCs w:val="16"/>
            </w:rPr>
            <w:t>B-1060 Brussels, Belgium</w:t>
          </w:r>
        </w:p>
      </w:tc>
      <w:tc>
        <w:tcPr>
          <w:tcW w:w="2882" w:type="dxa"/>
          <w:shd w:val="clear" w:color="auto" w:fill="004F9E"/>
        </w:tcPr>
        <w:p w:rsidR="008B2E52" w:rsidRPr="00A26EB2" w:rsidRDefault="008B2E52">
          <w:pPr>
            <w:pStyle w:val="Footer"/>
            <w:rPr>
              <w:color w:val="FFFFFF" w:themeColor="background1"/>
              <w:sz w:val="16"/>
              <w:szCs w:val="16"/>
              <w:lang w:val="en-US"/>
            </w:rPr>
          </w:pPr>
          <w:r w:rsidRPr="00A26EB2">
            <w:rPr>
              <w:color w:val="FFFFFF" w:themeColor="background1"/>
              <w:sz w:val="16"/>
              <w:szCs w:val="16"/>
              <w:lang w:val="en-US"/>
            </w:rPr>
            <w:t>Twitter: @ecas_europe</w:t>
          </w:r>
        </w:p>
        <w:p w:rsidR="008B2E52" w:rsidRPr="00A26EB2" w:rsidRDefault="008B2E52">
          <w:pPr>
            <w:pStyle w:val="Footer"/>
            <w:rPr>
              <w:color w:val="FFFFFF" w:themeColor="background1"/>
              <w:sz w:val="16"/>
              <w:szCs w:val="16"/>
              <w:lang w:val="en-US"/>
            </w:rPr>
          </w:pPr>
          <w:r w:rsidRPr="00A26EB2">
            <w:rPr>
              <w:color w:val="FFFFFF" w:themeColor="background1"/>
              <w:sz w:val="16"/>
              <w:szCs w:val="16"/>
              <w:lang w:val="en-US"/>
            </w:rPr>
            <w:t>Facebook: ecas.europe</w:t>
          </w:r>
        </w:p>
        <w:p w:rsidR="008B2E52" w:rsidRPr="00A26EB2" w:rsidRDefault="008B2E52">
          <w:pPr>
            <w:pStyle w:val="Footer"/>
            <w:rPr>
              <w:color w:val="FFFFFF" w:themeColor="background1"/>
              <w:sz w:val="16"/>
              <w:szCs w:val="16"/>
            </w:rPr>
          </w:pPr>
          <w:r>
            <w:rPr>
              <w:color w:val="FFFFFF" w:themeColor="background1"/>
              <w:sz w:val="16"/>
              <w:szCs w:val="16"/>
            </w:rPr>
            <w:t>Youtube: ECASBrussels</w:t>
          </w:r>
        </w:p>
      </w:tc>
      <w:tc>
        <w:tcPr>
          <w:tcW w:w="2883" w:type="dxa"/>
          <w:shd w:val="clear" w:color="auto" w:fill="004F9E"/>
          <w:vAlign w:val="bottom"/>
        </w:tcPr>
        <w:p w:rsidR="008B2E52" w:rsidRPr="00A26EB2" w:rsidRDefault="008B2E52" w:rsidP="00F427D2">
          <w:pPr>
            <w:pStyle w:val="Footer"/>
            <w:jc w:val="right"/>
            <w:rPr>
              <w:color w:val="FFFFFF" w:themeColor="background1"/>
              <w:sz w:val="16"/>
              <w:szCs w:val="16"/>
            </w:rPr>
          </w:pPr>
        </w:p>
      </w:tc>
      <w:tc>
        <w:tcPr>
          <w:tcW w:w="1559" w:type="dxa"/>
          <w:shd w:val="clear" w:color="auto" w:fill="004F9E"/>
        </w:tcPr>
        <w:p w:rsidR="008B2E52" w:rsidRDefault="008B2E52">
          <w:pPr>
            <w:pStyle w:val="Footer"/>
          </w:pPr>
        </w:p>
      </w:tc>
    </w:tr>
  </w:tbl>
  <w:p w:rsidR="008B2E52" w:rsidRDefault="008B2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49" w:rsidRDefault="00207D49" w:rsidP="00E34632">
      <w:pPr>
        <w:spacing w:line="240" w:lineRule="auto"/>
      </w:pPr>
      <w:r>
        <w:separator/>
      </w:r>
    </w:p>
  </w:footnote>
  <w:footnote w:type="continuationSeparator" w:id="0">
    <w:p w:rsidR="00207D49" w:rsidRDefault="00207D49" w:rsidP="00E346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244"/>
    <w:rsid w:val="00013E75"/>
    <w:rsid w:val="00066871"/>
    <w:rsid w:val="000D42F4"/>
    <w:rsid w:val="00131C88"/>
    <w:rsid w:val="00155CD9"/>
    <w:rsid w:val="001C1545"/>
    <w:rsid w:val="001D38EA"/>
    <w:rsid w:val="00207D49"/>
    <w:rsid w:val="00247F21"/>
    <w:rsid w:val="0038219F"/>
    <w:rsid w:val="004803CE"/>
    <w:rsid w:val="004F56D5"/>
    <w:rsid w:val="00510C05"/>
    <w:rsid w:val="005C7635"/>
    <w:rsid w:val="005F59BB"/>
    <w:rsid w:val="00710C08"/>
    <w:rsid w:val="00760182"/>
    <w:rsid w:val="007B1A64"/>
    <w:rsid w:val="007B3B49"/>
    <w:rsid w:val="007E0B82"/>
    <w:rsid w:val="008A373E"/>
    <w:rsid w:val="008B2E52"/>
    <w:rsid w:val="00904652"/>
    <w:rsid w:val="009979AB"/>
    <w:rsid w:val="009C4A52"/>
    <w:rsid w:val="00A13DF8"/>
    <w:rsid w:val="00A17F0C"/>
    <w:rsid w:val="00A26EB2"/>
    <w:rsid w:val="00A56345"/>
    <w:rsid w:val="00A73975"/>
    <w:rsid w:val="00AE2083"/>
    <w:rsid w:val="00B14CF7"/>
    <w:rsid w:val="00B1799F"/>
    <w:rsid w:val="00B50BFD"/>
    <w:rsid w:val="00B94DB4"/>
    <w:rsid w:val="00BD3356"/>
    <w:rsid w:val="00C36A9B"/>
    <w:rsid w:val="00C50879"/>
    <w:rsid w:val="00C57D11"/>
    <w:rsid w:val="00C62199"/>
    <w:rsid w:val="00C72C2C"/>
    <w:rsid w:val="00DC770E"/>
    <w:rsid w:val="00E0327A"/>
    <w:rsid w:val="00E1509E"/>
    <w:rsid w:val="00E25490"/>
    <w:rsid w:val="00E34632"/>
    <w:rsid w:val="00E34E91"/>
    <w:rsid w:val="00E4397C"/>
    <w:rsid w:val="00EF5D06"/>
    <w:rsid w:val="00F02244"/>
    <w:rsid w:val="00F07AF0"/>
    <w:rsid w:val="00F427D2"/>
    <w:rsid w:val="00F90AE2"/>
    <w:rsid w:val="00FE751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F4"/>
    <w:pPr>
      <w:spacing w:after="0"/>
    </w:pPr>
    <w:rPr>
      <w:rFonts w:ascii="Calibri Light" w:hAnsi="Calibri Light"/>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32"/>
    <w:pPr>
      <w:tabs>
        <w:tab w:val="center" w:pos="4536"/>
        <w:tab w:val="right" w:pos="9072"/>
      </w:tabs>
      <w:spacing w:line="240" w:lineRule="auto"/>
    </w:pPr>
  </w:style>
  <w:style w:type="character" w:customStyle="1" w:styleId="HeaderChar">
    <w:name w:val="Header Char"/>
    <w:basedOn w:val="DefaultParagraphFont"/>
    <w:link w:val="Header"/>
    <w:uiPriority w:val="99"/>
    <w:rsid w:val="00E34632"/>
  </w:style>
  <w:style w:type="paragraph" w:styleId="Footer">
    <w:name w:val="footer"/>
    <w:basedOn w:val="Normal"/>
    <w:link w:val="FooterChar"/>
    <w:uiPriority w:val="99"/>
    <w:unhideWhenUsed/>
    <w:rsid w:val="00E34632"/>
    <w:pPr>
      <w:tabs>
        <w:tab w:val="center" w:pos="4536"/>
        <w:tab w:val="right" w:pos="9072"/>
      </w:tabs>
      <w:spacing w:line="240" w:lineRule="auto"/>
    </w:pPr>
  </w:style>
  <w:style w:type="character" w:customStyle="1" w:styleId="FooterChar">
    <w:name w:val="Footer Char"/>
    <w:basedOn w:val="DefaultParagraphFont"/>
    <w:link w:val="Footer"/>
    <w:uiPriority w:val="99"/>
    <w:rsid w:val="00E34632"/>
  </w:style>
  <w:style w:type="table" w:styleId="TableGrid">
    <w:name w:val="Table Grid"/>
    <w:basedOn w:val="TableNormal"/>
    <w:uiPriority w:val="39"/>
    <w:rsid w:val="00E3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632"/>
    <w:rPr>
      <w:color w:val="0563C1" w:themeColor="hyperlink"/>
      <w:u w:val="single"/>
    </w:rPr>
  </w:style>
  <w:style w:type="paragraph" w:styleId="BalloonText">
    <w:name w:val="Balloon Text"/>
    <w:basedOn w:val="Normal"/>
    <w:link w:val="BalloonTextChar"/>
    <w:uiPriority w:val="99"/>
    <w:semiHidden/>
    <w:unhideWhenUsed/>
    <w:rsid w:val="000D42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F4"/>
    <w:rPr>
      <w:rFonts w:ascii="Segoe UI" w:hAnsi="Segoe UI" w:cs="Segoe UI"/>
      <w:color w:val="404040" w:themeColor="text1" w:themeTint="B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F4"/>
    <w:pPr>
      <w:spacing w:after="0"/>
    </w:pPr>
    <w:rPr>
      <w:rFonts w:ascii="Calibri Light" w:hAnsi="Calibri Light"/>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32"/>
    <w:pPr>
      <w:tabs>
        <w:tab w:val="center" w:pos="4536"/>
        <w:tab w:val="right" w:pos="9072"/>
      </w:tabs>
      <w:spacing w:line="240" w:lineRule="auto"/>
    </w:pPr>
  </w:style>
  <w:style w:type="character" w:customStyle="1" w:styleId="HeaderChar">
    <w:name w:val="Header Char"/>
    <w:basedOn w:val="DefaultParagraphFont"/>
    <w:link w:val="Header"/>
    <w:uiPriority w:val="99"/>
    <w:rsid w:val="00E34632"/>
  </w:style>
  <w:style w:type="paragraph" w:styleId="Footer">
    <w:name w:val="footer"/>
    <w:basedOn w:val="Normal"/>
    <w:link w:val="FooterChar"/>
    <w:uiPriority w:val="99"/>
    <w:unhideWhenUsed/>
    <w:rsid w:val="00E34632"/>
    <w:pPr>
      <w:tabs>
        <w:tab w:val="center" w:pos="4536"/>
        <w:tab w:val="right" w:pos="9072"/>
      </w:tabs>
      <w:spacing w:line="240" w:lineRule="auto"/>
    </w:pPr>
  </w:style>
  <w:style w:type="character" w:customStyle="1" w:styleId="FooterChar">
    <w:name w:val="Footer Char"/>
    <w:basedOn w:val="DefaultParagraphFont"/>
    <w:link w:val="Footer"/>
    <w:uiPriority w:val="99"/>
    <w:rsid w:val="00E34632"/>
  </w:style>
  <w:style w:type="table" w:styleId="TableGrid">
    <w:name w:val="Table Grid"/>
    <w:basedOn w:val="TableNormal"/>
    <w:uiPriority w:val="39"/>
    <w:rsid w:val="00E34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632"/>
    <w:rPr>
      <w:color w:val="0563C1" w:themeColor="hyperlink"/>
      <w:u w:val="single"/>
    </w:rPr>
  </w:style>
  <w:style w:type="paragraph" w:styleId="BalloonText">
    <w:name w:val="Balloon Text"/>
    <w:basedOn w:val="Normal"/>
    <w:link w:val="BalloonTextChar"/>
    <w:uiPriority w:val="99"/>
    <w:semiHidden/>
    <w:unhideWhenUsed/>
    <w:rsid w:val="000D42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F4"/>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1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11.jp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impact.net/" TargetMode="External"/><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1.xml"/><Relationship Id="rId10" Type="http://schemas.openxmlformats.org/officeDocument/2006/relationships/hyperlink" Target="http://tripleacitizens.eu/the-european-network/about-the-network/" TargetMode="External"/><Relationship Id="rId19" Type="http://schemas.openxmlformats.org/officeDocument/2006/relationships/image" Target="media/image10.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ipleacitizens.eu/"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7.%20COMMUNICATION\Tools%20(passwords,%20templ,%20guidelines...)\ECAS%20Officia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ECAS Official Letterhead</Template>
  <TotalTime>81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Pont</dc:creator>
  <cp:lastModifiedBy>Tristan Barber</cp:lastModifiedBy>
  <cp:revision>8</cp:revision>
  <cp:lastPrinted>2015-09-21T10:01:00Z</cp:lastPrinted>
  <dcterms:created xsi:type="dcterms:W3CDTF">2015-09-21T08:18:00Z</dcterms:created>
  <dcterms:modified xsi:type="dcterms:W3CDTF">2015-09-21T10:04:00Z</dcterms:modified>
</cp:coreProperties>
</file>